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EA" w:rsidRPr="006D1A8D" w:rsidRDefault="0045204A" w:rsidP="0045204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A8D">
        <w:rPr>
          <w:rFonts w:ascii="Times New Roman" w:hAnsi="Times New Roman" w:cs="Times New Roman"/>
          <w:b/>
          <w:color w:val="C00000"/>
          <w:sz w:val="28"/>
          <w:szCs w:val="28"/>
        </w:rPr>
        <w:t>Т</w:t>
      </w:r>
      <w:r w:rsidR="00B240EA" w:rsidRPr="006D1A8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ехнологическая карта </w:t>
      </w:r>
      <w:r w:rsidR="001041E6" w:rsidRPr="006D1A8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занятия </w:t>
      </w:r>
      <w:r w:rsidR="00B240EA" w:rsidRPr="006D1A8D">
        <w:rPr>
          <w:rFonts w:ascii="Times New Roman" w:hAnsi="Times New Roman" w:cs="Times New Roman"/>
          <w:b/>
          <w:color w:val="C00000"/>
          <w:sz w:val="28"/>
          <w:szCs w:val="28"/>
        </w:rPr>
        <w:t>“День</w:t>
      </w:r>
      <w:r w:rsidR="001041E6" w:rsidRPr="006D1A8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D1A8D" w:rsidRPr="006D1A8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государственного </w:t>
      </w:r>
      <w:bookmarkStart w:id="0" w:name="_GoBack"/>
      <w:bookmarkEnd w:id="0"/>
      <w:r w:rsidR="006D1A8D" w:rsidRPr="006D1A8D">
        <w:rPr>
          <w:rFonts w:ascii="Times New Roman" w:hAnsi="Times New Roman" w:cs="Times New Roman"/>
          <w:b/>
          <w:color w:val="C00000"/>
          <w:sz w:val="28"/>
          <w:szCs w:val="28"/>
        </w:rPr>
        <w:t>флага России</w:t>
      </w:r>
      <w:r w:rsidR="00B240EA" w:rsidRPr="006D1A8D">
        <w:rPr>
          <w:rFonts w:ascii="Times New Roman" w:hAnsi="Times New Roman" w:cs="Times New Roman"/>
          <w:b/>
          <w:color w:val="C00000"/>
          <w:sz w:val="28"/>
          <w:szCs w:val="28"/>
        </w:rPr>
        <w:t>”</w:t>
      </w:r>
    </w:p>
    <w:p w:rsidR="00B240EA" w:rsidRPr="006D1A8D" w:rsidRDefault="0045204A" w:rsidP="0045204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A8D">
        <w:rPr>
          <w:rFonts w:ascii="Times New Roman" w:hAnsi="Times New Roman" w:cs="Times New Roman"/>
          <w:i/>
          <w:sz w:val="28"/>
          <w:szCs w:val="28"/>
        </w:rPr>
        <w:t>Автор: Ильменская Наталья Николаевна</w:t>
      </w:r>
    </w:p>
    <w:p w:rsidR="00B240EA" w:rsidRPr="006D1A8D" w:rsidRDefault="0045204A" w:rsidP="0045204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A8D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  <w:r w:rsidR="00B240EA" w:rsidRPr="006D1A8D">
        <w:rPr>
          <w:rFonts w:ascii="Times New Roman" w:hAnsi="Times New Roman" w:cs="Times New Roman"/>
          <w:i/>
          <w:sz w:val="28"/>
          <w:szCs w:val="28"/>
        </w:rPr>
        <w:t xml:space="preserve"> МДОУ</w:t>
      </w:r>
      <w:r w:rsidRPr="006D1A8D">
        <w:rPr>
          <w:rFonts w:ascii="Times New Roman" w:hAnsi="Times New Roman" w:cs="Times New Roman"/>
          <w:i/>
          <w:sz w:val="28"/>
          <w:szCs w:val="28"/>
        </w:rPr>
        <w:t xml:space="preserve"> Красносельский детский сад «Колосок»</w:t>
      </w:r>
    </w:p>
    <w:p w:rsidR="00B240EA" w:rsidRPr="00B240EA" w:rsidRDefault="00B240EA" w:rsidP="00B240EA">
      <w:r w:rsidRPr="00B240EA">
        <w:t> 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7129"/>
      </w:tblGrid>
      <w:tr w:rsidR="001041E6" w:rsidRPr="00B240EA" w:rsidTr="00B240EA">
        <w:trPr>
          <w:trHeight w:val="824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041E6" w:rsidRDefault="001041E6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Интеграция областей: речевое, соц</w:t>
            </w:r>
            <w:r w:rsidR="001041E6">
              <w:rPr>
                <w:rFonts w:ascii="Times New Roman" w:hAnsi="Times New Roman" w:cs="Times New Roman"/>
                <w:sz w:val="28"/>
                <w:szCs w:val="28"/>
              </w:rPr>
              <w:t xml:space="preserve">иально-коммуникативное развитие, </w:t>
            </w:r>
            <w:r w:rsidR="00171A1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развитие, </w:t>
            </w:r>
            <w:r w:rsidR="001041E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</w:tc>
      </w:tr>
      <w:tr w:rsidR="001041E6" w:rsidRPr="00B240EA" w:rsidTr="00B240EA">
        <w:trPr>
          <w:trHeight w:val="41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Возраст детей, группа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1041E6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лет, подготовительная</w:t>
            </w:r>
            <w:r w:rsidR="00B240EA" w:rsidRPr="00B240E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1041E6" w:rsidRPr="00B240EA" w:rsidTr="00B240EA">
        <w:trPr>
          <w:trHeight w:val="41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Тип ООД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</w:tr>
      <w:tr w:rsidR="001041E6" w:rsidRPr="00B240EA" w:rsidTr="00B240EA">
        <w:trPr>
          <w:trHeight w:val="41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Тема ООД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1041E6">
              <w:rPr>
                <w:rFonts w:ascii="Times New Roman" w:hAnsi="Times New Roman" w:cs="Times New Roman"/>
                <w:sz w:val="28"/>
                <w:szCs w:val="28"/>
              </w:rPr>
              <w:t xml:space="preserve">флага </w:t>
            </w: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</w:tr>
      <w:tr w:rsidR="001041E6" w:rsidRPr="00B240EA" w:rsidTr="00B240EA">
        <w:trPr>
          <w:trHeight w:val="41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041E6" w:rsidRPr="001041E6" w:rsidRDefault="001041E6" w:rsidP="0010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41E6">
              <w:rPr>
                <w:rFonts w:ascii="Times New Roman" w:hAnsi="Times New Roman" w:cs="Times New Roman"/>
                <w:sz w:val="28"/>
                <w:szCs w:val="28"/>
              </w:rPr>
              <w:t>оспитание патриотизма, уважительного отношения к флагу нашей страны.</w:t>
            </w:r>
          </w:p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6" w:rsidRPr="00B240EA" w:rsidTr="00B240EA">
        <w:trPr>
          <w:trHeight w:val="1236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041E6" w:rsidRPr="001041E6" w:rsidRDefault="001041E6" w:rsidP="00104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E6">
              <w:rPr>
                <w:rFonts w:ascii="Times New Roman" w:hAnsi="Times New Roman" w:cs="Times New Roman"/>
                <w:sz w:val="28"/>
                <w:szCs w:val="28"/>
              </w:rPr>
              <w:t>формировать гражданственно-патриотическое отношение и чувства сопричастности к своей стране;</w:t>
            </w:r>
          </w:p>
          <w:p w:rsidR="001041E6" w:rsidRPr="001041E6" w:rsidRDefault="001041E6" w:rsidP="00104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E6">
              <w:rPr>
                <w:rFonts w:ascii="Times New Roman" w:hAnsi="Times New Roman" w:cs="Times New Roman"/>
                <w:sz w:val="28"/>
                <w:szCs w:val="28"/>
              </w:rPr>
              <w:t>расширять знания дошкольников о Государственном флаге Российской Федерации, закреплять сведения о расположении цветов Российского флага и их символическом значении;</w:t>
            </w:r>
          </w:p>
          <w:p w:rsidR="001041E6" w:rsidRPr="001041E6" w:rsidRDefault="001041E6" w:rsidP="00104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обогащать словарь детей (стяг, гимн, флаг, символ);</w:t>
            </w:r>
          </w:p>
          <w:p w:rsidR="001041E6" w:rsidRPr="001041E6" w:rsidRDefault="001041E6" w:rsidP="00104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E6">
              <w:rPr>
                <w:rFonts w:ascii="Times New Roman" w:hAnsi="Times New Roman" w:cs="Times New Roman"/>
                <w:sz w:val="28"/>
                <w:szCs w:val="28"/>
              </w:rPr>
              <w:t>воспитывать умение слушать музыку разного характера и эмоционально на неё откликаться;</w:t>
            </w:r>
          </w:p>
          <w:p w:rsidR="001041E6" w:rsidRPr="001041E6" w:rsidRDefault="001041E6" w:rsidP="001041E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E6">
              <w:rPr>
                <w:rFonts w:ascii="Times New Roman" w:hAnsi="Times New Roman" w:cs="Times New Roman"/>
                <w:sz w:val="28"/>
                <w:szCs w:val="28"/>
              </w:rPr>
              <w:t>воспитывать патриотические чувства, уважение к Государственному флагу России через художественное слово и музыку.</w:t>
            </w:r>
          </w:p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6" w:rsidRPr="00B240EA" w:rsidTr="00B240EA">
        <w:trPr>
          <w:trHeight w:val="41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041E6" w:rsidRPr="001041E6" w:rsidRDefault="001041E6" w:rsidP="0010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7A3E">
              <w:rPr>
                <w:rFonts w:ascii="Times New Roman" w:hAnsi="Times New Roman" w:cs="Times New Roman"/>
                <w:sz w:val="28"/>
                <w:szCs w:val="28"/>
              </w:rPr>
              <w:t>оутбук, мультимедийный экран, запись гимна России.</w:t>
            </w:r>
          </w:p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1E6" w:rsidRPr="00B240EA" w:rsidTr="00B240EA">
        <w:trPr>
          <w:trHeight w:val="41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B240EA" w:rsidRDefault="00B240EA" w:rsidP="00B24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1041E6">
              <w:rPr>
                <w:rFonts w:ascii="Times New Roman" w:hAnsi="Times New Roman" w:cs="Times New Roman"/>
                <w:sz w:val="28"/>
                <w:szCs w:val="28"/>
              </w:rPr>
              <w:t>крепление знаний о празднике – 22 августа</w:t>
            </w: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 xml:space="preserve"> дне </w:t>
            </w:r>
            <w:r w:rsidR="001041E6">
              <w:rPr>
                <w:rFonts w:ascii="Times New Roman" w:hAnsi="Times New Roman" w:cs="Times New Roman"/>
                <w:sz w:val="28"/>
                <w:szCs w:val="28"/>
              </w:rPr>
              <w:t xml:space="preserve">флага </w:t>
            </w:r>
            <w:r w:rsidRPr="00B240EA">
              <w:rPr>
                <w:rFonts w:ascii="Times New Roman" w:hAnsi="Times New Roman" w:cs="Times New Roman"/>
                <w:sz w:val="28"/>
                <w:szCs w:val="28"/>
              </w:rPr>
              <w:t>России. Расширение кругозора детей.</w:t>
            </w:r>
          </w:p>
        </w:tc>
      </w:tr>
    </w:tbl>
    <w:p w:rsidR="004C1E35" w:rsidRDefault="004C1E35"/>
    <w:tbl>
      <w:tblPr>
        <w:tblW w:w="13656" w:type="dxa"/>
        <w:tblInd w:w="-1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857"/>
        <w:gridCol w:w="2907"/>
        <w:gridCol w:w="3394"/>
        <w:gridCol w:w="2068"/>
      </w:tblGrid>
      <w:tr w:rsidR="00171A1E" w:rsidRPr="00870275" w:rsidTr="004B36C5"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Деятельность воспитанника</w:t>
            </w: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Предпосылки учебной деятельности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Контроль результатов деятельности</w:t>
            </w:r>
          </w:p>
        </w:tc>
      </w:tr>
      <w:tr w:rsidR="00171A1E" w:rsidRPr="00870275" w:rsidTr="004B36C5"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1Вводный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Музыкальный руководитель: Здравствуйте, дети.</w:t>
            </w:r>
          </w:p>
          <w:p w:rsidR="00B240EA" w:rsidRPr="00870275" w:rsidRDefault="00B240E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17A3E" w:rsidRPr="00870275" w:rsidRDefault="00517A3E" w:rsidP="0051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Дети под музыку входят в </w:t>
            </w:r>
            <w:proofErr w:type="gramStart"/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зал ,</w:t>
            </w:r>
            <w:proofErr w:type="gramEnd"/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садятся на места. Дети: Здравствуйте!</w:t>
            </w:r>
          </w:p>
          <w:p w:rsidR="00B240EA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B240EA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лушают, проявляют заинтересованность.</w:t>
            </w: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Сосредотачивают внимание,  эмоционально откликаются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171A1E" w:rsidRPr="00870275" w:rsidTr="004B36C5"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 Мотивационно-побудительный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 августа наша страна отмечает замечательную торжественную дату – День рождения Российского флага.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Россия – большая и прекрасная страна. 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Мы славим тебя, родная Россия.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Музыкальный руководитель: Ребята, при открытии любого торжественного праздника, звучит Гимн страны.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Гимн – это символ государства, эта музыка нас наполняет чувством радости и гордости за нашу Великую Державу – Россия! При исполнении Государственного гимна присутствующие выслушивают его стоя, также </w:t>
            </w: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следует соблюдать тишину.</w:t>
            </w:r>
          </w:p>
          <w:p w:rsidR="00B240EA" w:rsidRPr="00870275" w:rsidRDefault="00B240E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Таким образом, проявляется уважение к данному символу государства, и подтверждается принадлежность к Отечеству. Ребята предлагаю вам сейчас встать и прослушать фрагмент Гимна Российской Федерации.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 xml:space="preserve">Звучит фрагмент гимна России (муз. </w:t>
            </w:r>
            <w:proofErr w:type="spellStart"/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А.Александров</w:t>
            </w:r>
            <w:proofErr w:type="spellEnd"/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сл.С.Михалков</w:t>
            </w:r>
            <w:proofErr w:type="spellEnd"/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517A3E" w:rsidRPr="00870275" w:rsidRDefault="00517A3E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Дети вступают в диалог.</w:t>
            </w:r>
          </w:p>
          <w:p w:rsidR="00B240EA" w:rsidRPr="00870275" w:rsidRDefault="00B240E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 принимают поставленную задачу. Предлагают свои варианты ответов.</w:t>
            </w:r>
          </w:p>
          <w:p w:rsidR="00517A3E" w:rsidRPr="00870275" w:rsidRDefault="00517A3E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Возможный вопрос от детей: </w:t>
            </w:r>
            <w:proofErr w:type="gramStart"/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proofErr w:type="gramEnd"/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почему нужно вставать, когда звучит гимн?</w:t>
            </w:r>
          </w:p>
          <w:p w:rsidR="00517A3E" w:rsidRPr="00870275" w:rsidRDefault="00517A3E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Мотивирование детей на включение в деятельность через создание проблемной ситуации.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Добиваться нужного ответа.</w:t>
            </w:r>
          </w:p>
        </w:tc>
      </w:tr>
      <w:tr w:rsidR="00171A1E" w:rsidRPr="00870275" w:rsidTr="004B36C5"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  <w:r w:rsidR="00B240EA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Деятельностный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Ещё одним символом нашего государства является флаг. Флаг – это представляет собой одноцветное или многоцветное полотнище различной формы с 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определённым соотношением сторон, прикрепленное с одной стороны к древку (или шнуру). Флаг нашей страны имеет свою уникальную историю.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полу лежат обручи трёх цветов: белый, красный и синий.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Пока звучит музыка (любая по выбору музыкального руководителя) дети свободно двигаются по музыкальному залу. Как только музыка закончится, дети должны найти обруч цвета, который совпадает с цветом своего кружочка – значка и встать в хоровод. Игра проводится 2-3 раза.</w:t>
            </w:r>
          </w:p>
          <w:p w:rsidR="00517A3E" w:rsidRPr="00870275" w:rsidRDefault="00517A3E" w:rsidP="00517A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После игры дети присаживаются на свои места</w:t>
            </w:r>
          </w:p>
          <w:p w:rsidR="00B240EA" w:rsidRPr="00870275" w:rsidRDefault="00B240E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 России живет добрый и веселый народ. Он любит песни, танцы, а ещё играть на музыкальных инструментах. Разбирайте инструменты поскорей, повеселим мы всех друзей.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 ещё я для вас приготовила загадки.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Ответы на загадки сопровождаются картинками на экране проектора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Красные загадки: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Шли ребята во лесок, и набрали туесок,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В туеске – красна картина, это ягода … (малина)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Длинный тонкий стебелек, сверху – алый огонек.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Не растенье, а маяк – это ярко красный… (мак)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Синие загадки: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 фиолетовый, то голубой, он на опушке встречался с тобой.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Названье ему очень звонкое дали,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Но только звенеть он сумеет едва ли… (колокольчик)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Тихо, между берегами широка и глубока,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Наполняясь родниками вдаль бежит, течёт. (река)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Белые загадки: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Он пушистый, серебристый, но рукой его не тронь: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Станет капелькою чистой, как поймаешь на ладонь (снег)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белой юбочке стоит, про любовь секрет таит: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Может скажет, иль промашка — погадай-ка нам … (ромашка)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Музыкальный руководитель: Что бы нам не заскучать будем с вами танцевать. Дам я каждому флажок, попляши ты с ним дружок.</w:t>
            </w:r>
          </w:p>
          <w:p w:rsidR="00636CFA" w:rsidRPr="00870275" w:rsidRDefault="00636CF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171A1E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Музыкальный руководитель: </w:t>
            </w:r>
            <w:r w:rsidR="00636CFA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Ребята, </w:t>
            </w:r>
            <w:r w:rsidR="00636CFA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где можно увидеть флаг России?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Музыкальный руководитель: Раньше и сейчас солдаты идут в бой за Родину под флагами своего государства.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 Давайте и мы проведем игру-соревнование.</w:t>
            </w:r>
          </w:p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 делятся на 2 команды. Каждая команда строится в одну колонну. У первых игроков флаг в руках. Нужно добежать до ориентира (конус), вернуться обратно, передать флаг другому игроку и встать в конец колонны.</w:t>
            </w:r>
          </w:p>
          <w:p w:rsidR="00636CFA" w:rsidRPr="00870275" w:rsidRDefault="00636CF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Смотрят презентацию, отвечают на поставленные вопросы.</w:t>
            </w: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517A3E" w:rsidRPr="00870275" w:rsidRDefault="00517A3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Подвижно-игровая деятельность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на ДМИ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D05F7" w:rsidRDefault="006D05F7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Отгадывают загадки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Танцуют с флажками.</w:t>
            </w:r>
          </w:p>
          <w:p w:rsidR="00636CFA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Музыкально-ритмическая</w:t>
            </w:r>
            <w:r w:rsidR="00636CFA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деятельность.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17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Предполагаемые ответы детей: на 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Кремле, на зданиях, школах, д\садах, на государственных предприятиях и т.д.)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 участвуют в эстафете под музыку. Двигательно-</w:t>
            </w:r>
            <w:proofErr w:type="gramStart"/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игровая ,</w:t>
            </w:r>
            <w:proofErr w:type="gramEnd"/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физкультурно-оздоровительная деятельность. </w:t>
            </w: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Закрепление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Закрепление</w:t>
            </w:r>
            <w:r w:rsidR="00171A1E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навыков игры на детских музыкальных инструментах.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Закрепление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музыкально – хореографических навыков. Проявление творческой активности.</w:t>
            </w: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636CF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71A1E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Закрепление знаний и представлений о флаге России.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Добиваться нужного ответа.</w:t>
            </w:r>
          </w:p>
        </w:tc>
      </w:tr>
      <w:tr w:rsidR="00171A1E" w:rsidRPr="00870275" w:rsidTr="004B36C5"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4 Динамическая пауза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36CFA" w:rsidRPr="00870275" w:rsidRDefault="00636CFA" w:rsidP="00636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нашей стране горы-высокие, (</w:t>
            </w: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тянемся на носочках вверх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Реки глубокие, (</w:t>
            </w: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присаживаемся на корточки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Степи широкие, (</w:t>
            </w: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раскидываем руками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Леса большие, (</w:t>
            </w: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руки вверх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А мы - ребята вот такие! (</w:t>
            </w:r>
            <w:r w:rsidRPr="00870275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показываем большой палец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  <w:p w:rsidR="00B240EA" w:rsidRPr="00870275" w:rsidRDefault="00B240E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Выполняют упражнения физкультминутки.</w:t>
            </w: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636CF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З)Закрепление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A1E" w:rsidRPr="00870275" w:rsidTr="004B36C5">
        <w:trPr>
          <w:trHeight w:val="3288"/>
        </w:trPr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 Практический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171A1E" w:rsidRPr="00870275" w:rsidRDefault="00171A1E" w:rsidP="00171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Музыкальный руководитель: И в завершении нашего занятия мы все вместе посмотрим мультфильм о нашем Российском флаге.</w:t>
            </w:r>
          </w:p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171A1E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Дети смотрят мультипликационный фильм «Флаг России»</w:t>
            </w: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Добиваться нужного результата</w:t>
            </w:r>
          </w:p>
        </w:tc>
      </w:tr>
      <w:tr w:rsidR="00171A1E" w:rsidRPr="00870275" w:rsidTr="004B36C5">
        <w:tc>
          <w:tcPr>
            <w:tcW w:w="243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 Рефлексивно-оценочный</w:t>
            </w:r>
          </w:p>
        </w:tc>
        <w:tc>
          <w:tcPr>
            <w:tcW w:w="285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</w:p>
          <w:p w:rsidR="00B240EA" w:rsidRPr="00870275" w:rsidRDefault="00B240EA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-Ребята вам понравилось наше занятие?</w:t>
            </w:r>
          </w:p>
          <w:p w:rsidR="00B240EA" w:rsidRPr="00870275" w:rsidRDefault="00B240EA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-Что понравилось особенно?</w:t>
            </w:r>
          </w:p>
          <w:p w:rsidR="00B240EA" w:rsidRPr="00870275" w:rsidRDefault="00B240EA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-Что нового узнали?</w:t>
            </w:r>
          </w:p>
          <w:p w:rsidR="00B240EA" w:rsidRPr="00870275" w:rsidRDefault="00B240EA" w:rsidP="00B240EA">
            <w:pPr>
              <w:spacing w:after="336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-Было ли трудно, что именно?</w:t>
            </w:r>
          </w:p>
          <w:p w:rsidR="004B36C5" w:rsidRPr="00870275" w:rsidRDefault="004B36C5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4B36C5" w:rsidRPr="00870275" w:rsidRDefault="004B36C5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B240EA" w:rsidRPr="00870275" w:rsidRDefault="00B240EA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</w:t>
            </w:r>
            <w:r w:rsidR="004B36C5"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сейчас хочу вам всем сказать: 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любите свою страну, уважайте традиции и всегда гордитесь, что вы живете в такой великой стране!</w:t>
            </w:r>
          </w:p>
          <w:p w:rsidR="004B36C5" w:rsidRPr="00870275" w:rsidRDefault="004B36C5" w:rsidP="004B36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Пусть славится мощью своею Россия, большая и добрая наша страна!</w:t>
            </w: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И по ветру флаг развивается сильно, во веки веков и на все времена!</w:t>
            </w:r>
          </w:p>
          <w:p w:rsidR="004B36C5" w:rsidRPr="00870275" w:rsidRDefault="004B36C5" w:rsidP="004B36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Мне сегодня было приятно вас видеть ребята, до новых встреч, до свидания.</w:t>
            </w:r>
          </w:p>
          <w:p w:rsidR="004B36C5" w:rsidRPr="00870275" w:rsidRDefault="004B36C5" w:rsidP="00B2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Отвечают на вопросы.</w:t>
            </w:r>
          </w:p>
        </w:tc>
        <w:tc>
          <w:tcPr>
            <w:tcW w:w="3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Оценка достижения результата</w:t>
            </w:r>
          </w:p>
        </w:tc>
        <w:tc>
          <w:tcPr>
            <w:tcW w:w="206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240EA" w:rsidRPr="00870275" w:rsidRDefault="00B240EA" w:rsidP="00B2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02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Подвести итог, сделать выводы.</w:t>
            </w:r>
          </w:p>
        </w:tc>
      </w:tr>
    </w:tbl>
    <w:p w:rsidR="00B240EA" w:rsidRPr="00870275" w:rsidRDefault="00B240EA">
      <w:pPr>
        <w:rPr>
          <w:rFonts w:ascii="Times New Roman" w:hAnsi="Times New Roman" w:cs="Times New Roman"/>
          <w:sz w:val="24"/>
          <w:szCs w:val="24"/>
        </w:rPr>
      </w:pPr>
    </w:p>
    <w:sectPr w:rsidR="00B240EA" w:rsidRPr="00870275" w:rsidSect="006D1A8D">
      <w:footerReference w:type="default" r:id="rId7"/>
      <w:pgSz w:w="11906" w:h="16838"/>
      <w:pgMar w:top="1134" w:right="2125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70" w:rsidRDefault="00493C70" w:rsidP="006D05F7">
      <w:pPr>
        <w:spacing w:after="0" w:line="240" w:lineRule="auto"/>
      </w:pPr>
      <w:r>
        <w:separator/>
      </w:r>
    </w:p>
  </w:endnote>
  <w:endnote w:type="continuationSeparator" w:id="0">
    <w:p w:rsidR="00493C70" w:rsidRDefault="00493C70" w:rsidP="006D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539057"/>
      <w:docPartObj>
        <w:docPartGallery w:val="Page Numbers (Bottom of Page)"/>
        <w:docPartUnique/>
      </w:docPartObj>
    </w:sdtPr>
    <w:sdtEndPr/>
    <w:sdtContent>
      <w:p w:rsidR="006D05F7" w:rsidRDefault="006D05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A8D">
          <w:rPr>
            <w:noProof/>
          </w:rPr>
          <w:t>2</w:t>
        </w:r>
        <w:r>
          <w:fldChar w:fldCharType="end"/>
        </w:r>
      </w:p>
    </w:sdtContent>
  </w:sdt>
  <w:p w:rsidR="006D05F7" w:rsidRDefault="006D05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70" w:rsidRDefault="00493C70" w:rsidP="006D05F7">
      <w:pPr>
        <w:spacing w:after="0" w:line="240" w:lineRule="auto"/>
      </w:pPr>
      <w:r>
        <w:separator/>
      </w:r>
    </w:p>
  </w:footnote>
  <w:footnote w:type="continuationSeparator" w:id="0">
    <w:p w:rsidR="00493C70" w:rsidRDefault="00493C70" w:rsidP="006D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7B1C"/>
    <w:multiLevelType w:val="multilevel"/>
    <w:tmpl w:val="898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B003A2"/>
    <w:multiLevelType w:val="multilevel"/>
    <w:tmpl w:val="02B2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EA"/>
    <w:rsid w:val="001041E6"/>
    <w:rsid w:val="00171A1E"/>
    <w:rsid w:val="0045204A"/>
    <w:rsid w:val="00493C70"/>
    <w:rsid w:val="004B36C5"/>
    <w:rsid w:val="004C1E35"/>
    <w:rsid w:val="00517A3E"/>
    <w:rsid w:val="00636CFA"/>
    <w:rsid w:val="006D05F7"/>
    <w:rsid w:val="006D1A8D"/>
    <w:rsid w:val="00870275"/>
    <w:rsid w:val="00B240EA"/>
    <w:rsid w:val="00C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4538"/>
  <w15:chartTrackingRefBased/>
  <w15:docId w15:val="{9B1AC622-B35C-41D3-8EC6-9ED287F2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5F7"/>
  </w:style>
  <w:style w:type="paragraph" w:styleId="a5">
    <w:name w:val="footer"/>
    <w:basedOn w:val="a"/>
    <w:link w:val="a6"/>
    <w:uiPriority w:val="99"/>
    <w:unhideWhenUsed/>
    <w:rsid w:val="006D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88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2765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2023-09-10T16:31:00Z</dcterms:created>
  <dcterms:modified xsi:type="dcterms:W3CDTF">2023-09-26T19:28:00Z</dcterms:modified>
</cp:coreProperties>
</file>