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78" w:rsidRDefault="00B36CBE">
      <w:pPr>
        <w:suppressAutoHyphens/>
        <w:ind w:left="142"/>
        <w:jc w:val="center"/>
        <w:rPr>
          <w:rFonts w:cs="Calibri"/>
          <w:b/>
          <w:bCs/>
          <w:kern w:val="2"/>
          <w:sz w:val="20"/>
          <w:szCs w:val="20"/>
          <w:lang w:eastAsia="ar-SA"/>
        </w:rPr>
      </w:pPr>
      <w:r>
        <w:rPr>
          <w:rFonts w:cs="Calibri"/>
          <w:b/>
          <w:bCs/>
          <w:kern w:val="2"/>
          <w:sz w:val="20"/>
          <w:szCs w:val="20"/>
          <w:lang w:eastAsia="ar-SA"/>
        </w:rPr>
        <w:t>МУНИЦИПАЛЬНОЕ КАЗЕННОЕ ДОШКОЛЬНОЕ ОБРАЗОВАТЕЛЬНОЕ УЧРЕЖДЕНИЕ</w:t>
      </w:r>
    </w:p>
    <w:p w:rsidR="00163878" w:rsidRDefault="00B36CBE">
      <w:pPr>
        <w:suppressAutoHyphens/>
        <w:jc w:val="center"/>
        <w:rPr>
          <w:rFonts w:cs="Calibri"/>
          <w:b/>
          <w:bCs/>
          <w:kern w:val="2"/>
          <w:sz w:val="20"/>
          <w:szCs w:val="20"/>
          <w:lang w:eastAsia="ar-SA"/>
        </w:rPr>
      </w:pPr>
      <w:r>
        <w:rPr>
          <w:rFonts w:cs="Calibri"/>
          <w:b/>
          <w:bCs/>
          <w:kern w:val="2"/>
          <w:sz w:val="20"/>
          <w:szCs w:val="20"/>
          <w:lang w:eastAsia="ar-SA"/>
        </w:rPr>
        <w:t>КРАСНОСЕЛЬСКИЙ ДЕТСКИЙ САД «КОЛОСОК»</w:t>
      </w:r>
    </w:p>
    <w:p w:rsidR="00163878" w:rsidRDefault="00B36CBE">
      <w:pPr>
        <w:suppressAutoHyphens/>
        <w:jc w:val="center"/>
        <w:rPr>
          <w:rFonts w:cs="Calibri"/>
          <w:b/>
          <w:bCs/>
          <w:kern w:val="2"/>
          <w:sz w:val="20"/>
          <w:szCs w:val="20"/>
          <w:lang w:eastAsia="ar-SA"/>
        </w:rPr>
      </w:pPr>
      <w:r>
        <w:rPr>
          <w:rFonts w:cs="Calibri"/>
          <w:b/>
          <w:bCs/>
          <w:kern w:val="2"/>
          <w:sz w:val="20"/>
          <w:szCs w:val="20"/>
          <w:lang w:eastAsia="ar-SA"/>
        </w:rPr>
        <w:t>БЫКОВСКОГО МУНИЦИПАЛЬНОГО РАЙОНА ВОЛГОГРАДСКОЙ ОБЛАСТИ</w:t>
      </w:r>
    </w:p>
    <w:p w:rsidR="00163878" w:rsidRDefault="00163878">
      <w:pPr>
        <w:suppressAutoHyphens/>
        <w:jc w:val="center"/>
        <w:rPr>
          <w:rFonts w:cs="Calibri"/>
          <w:kern w:val="2"/>
          <w:sz w:val="24"/>
          <w:szCs w:val="24"/>
          <w:lang w:eastAsia="ar-SA"/>
        </w:rPr>
      </w:pPr>
    </w:p>
    <w:p w:rsidR="00163878" w:rsidRDefault="00B36CBE">
      <w:pPr>
        <w:suppressAutoHyphens/>
        <w:rPr>
          <w:rFonts w:cs="Calibri"/>
          <w:kern w:val="2"/>
          <w:sz w:val="20"/>
          <w:szCs w:val="20"/>
          <w:lang w:eastAsia="ar-SA"/>
        </w:rPr>
      </w:pPr>
      <w:r>
        <w:rPr>
          <w:rFonts w:cs="Calibri"/>
          <w:kern w:val="2"/>
          <w:sz w:val="20"/>
          <w:szCs w:val="20"/>
          <w:lang w:eastAsia="ar-SA"/>
        </w:rPr>
        <w:t xml:space="preserve">404063, Волгоградская область, Быковский район, село </w:t>
      </w:r>
      <w:proofErr w:type="spellStart"/>
      <w:r>
        <w:rPr>
          <w:rFonts w:cs="Calibri"/>
          <w:kern w:val="2"/>
          <w:sz w:val="20"/>
          <w:szCs w:val="20"/>
          <w:lang w:eastAsia="ar-SA"/>
        </w:rPr>
        <w:t>Красноселец</w:t>
      </w:r>
      <w:proofErr w:type="spellEnd"/>
      <w:r>
        <w:rPr>
          <w:rFonts w:cs="Calibri"/>
          <w:kern w:val="2"/>
          <w:sz w:val="20"/>
          <w:szCs w:val="20"/>
          <w:lang w:eastAsia="ar-SA"/>
        </w:rPr>
        <w:t xml:space="preserve">,   </w:t>
      </w:r>
      <w:proofErr w:type="spellStart"/>
      <w:r>
        <w:rPr>
          <w:rFonts w:cs="Calibri"/>
          <w:kern w:val="2"/>
          <w:sz w:val="20"/>
          <w:szCs w:val="20"/>
          <w:lang w:eastAsia="ar-SA"/>
        </w:rPr>
        <w:t>ул</w:t>
      </w:r>
      <w:proofErr w:type="gramStart"/>
      <w:r>
        <w:rPr>
          <w:rFonts w:cs="Calibri"/>
          <w:kern w:val="2"/>
          <w:sz w:val="20"/>
          <w:szCs w:val="20"/>
          <w:lang w:eastAsia="ar-SA"/>
        </w:rPr>
        <w:t>.Н</w:t>
      </w:r>
      <w:proofErr w:type="gramEnd"/>
      <w:r>
        <w:rPr>
          <w:rFonts w:cs="Calibri"/>
          <w:kern w:val="2"/>
          <w:sz w:val="20"/>
          <w:szCs w:val="20"/>
          <w:lang w:eastAsia="ar-SA"/>
        </w:rPr>
        <w:t>овостройка</w:t>
      </w:r>
      <w:proofErr w:type="spellEnd"/>
      <w:r>
        <w:rPr>
          <w:rFonts w:cs="Calibri"/>
          <w:kern w:val="2"/>
          <w:sz w:val="20"/>
          <w:szCs w:val="20"/>
          <w:lang w:eastAsia="ar-SA"/>
        </w:rPr>
        <w:t xml:space="preserve">  д.17, </w:t>
      </w:r>
    </w:p>
    <w:p w:rsidR="00163878" w:rsidRPr="00B36CBE" w:rsidRDefault="00B36CBE">
      <w:pPr>
        <w:suppressAutoHyphens/>
        <w:rPr>
          <w:lang w:val="en-US"/>
        </w:rPr>
      </w:pPr>
      <w:r>
        <w:rPr>
          <w:rFonts w:cs="Calibri"/>
          <w:kern w:val="2"/>
          <w:sz w:val="20"/>
          <w:szCs w:val="20"/>
          <w:lang w:eastAsia="ar-SA"/>
        </w:rPr>
        <w:t>Тел</w:t>
      </w:r>
      <w:r>
        <w:rPr>
          <w:rFonts w:cs="Calibri"/>
          <w:kern w:val="2"/>
          <w:sz w:val="20"/>
          <w:szCs w:val="20"/>
          <w:lang w:val="en-US" w:eastAsia="ar-SA"/>
        </w:rPr>
        <w:t xml:space="preserve">. 8(84495) 3-75-43   </w:t>
      </w:r>
      <w:proofErr w:type="spellStart"/>
      <w:r>
        <w:rPr>
          <w:rFonts w:cs="Calibri"/>
          <w:kern w:val="2"/>
          <w:sz w:val="20"/>
          <w:szCs w:val="20"/>
          <w:lang w:val="de-DE" w:eastAsia="ar-SA"/>
        </w:rPr>
        <w:t>E-mail</w:t>
      </w:r>
      <w:proofErr w:type="spellEnd"/>
      <w:r>
        <w:rPr>
          <w:rFonts w:cs="Calibri"/>
          <w:kern w:val="2"/>
          <w:sz w:val="20"/>
          <w:szCs w:val="20"/>
          <w:lang w:val="de-DE" w:eastAsia="ar-SA"/>
        </w:rPr>
        <w:t xml:space="preserve">: </w:t>
      </w:r>
      <w:hyperlink r:id="rId6">
        <w:r>
          <w:rPr>
            <w:rStyle w:val="ListLabel10"/>
          </w:rPr>
          <w:t>dkrasnoselkiy@mail.ru</w:t>
        </w:r>
      </w:hyperlink>
      <w:r>
        <w:rPr>
          <w:rFonts w:cs="Calibri"/>
          <w:kern w:val="2"/>
          <w:sz w:val="20"/>
          <w:szCs w:val="20"/>
          <w:lang w:val="en-US" w:eastAsia="ar-SA"/>
        </w:rPr>
        <w:t xml:space="preserve"> </w:t>
      </w:r>
    </w:p>
    <w:p w:rsidR="00163878" w:rsidRDefault="00B36CBE">
      <w:pPr>
        <w:pBdr>
          <w:bottom w:val="single" w:sz="8" w:space="0" w:color="000000"/>
        </w:pBdr>
        <w:suppressAutoHyphens/>
        <w:rPr>
          <w:rFonts w:cs="Calibri"/>
          <w:kern w:val="2"/>
          <w:sz w:val="20"/>
          <w:szCs w:val="20"/>
          <w:lang w:eastAsia="ar-SA"/>
        </w:rPr>
      </w:pPr>
      <w:r>
        <w:rPr>
          <w:rFonts w:cs="Calibri"/>
          <w:kern w:val="2"/>
          <w:sz w:val="20"/>
          <w:szCs w:val="20"/>
          <w:lang w:eastAsia="ar-SA"/>
        </w:rPr>
        <w:t>ИНН 3402009506 .   КПП 340201001.  ОГРН 1023405170678.   ОКПО  50496118</w:t>
      </w:r>
    </w:p>
    <w:p w:rsidR="00163878" w:rsidRDefault="00163878">
      <w:pPr>
        <w:ind w:left="-142" w:right="-24" w:firstLine="142"/>
        <w:jc w:val="both"/>
        <w:rPr>
          <w:rFonts w:eastAsia="Times New Roman"/>
          <w:sz w:val="22"/>
          <w:lang w:eastAsia="ru-RU"/>
        </w:rPr>
      </w:pPr>
    </w:p>
    <w:p w:rsidR="00163878" w:rsidRDefault="00B36CBE">
      <w:pPr>
        <w:ind w:left="-142" w:right="-24" w:firstLine="142"/>
        <w:rPr>
          <w:rFonts w:eastAsia="Times New Roman"/>
          <w:b/>
          <w:sz w:val="22"/>
          <w:lang w:eastAsia="ru-RU"/>
        </w:rPr>
      </w:pPr>
      <w:r>
        <w:rPr>
          <w:rFonts w:eastAsia="Times New Roman"/>
          <w:b/>
          <w:sz w:val="22"/>
          <w:lang w:eastAsia="ru-RU"/>
        </w:rPr>
        <w:t>24.02.2022   № 36</w:t>
      </w:r>
      <w:bookmarkStart w:id="0" w:name="_GoBack"/>
      <w:bookmarkEnd w:id="0"/>
    </w:p>
    <w:p w:rsidR="00163878" w:rsidRDefault="00163878">
      <w:pPr>
        <w:rPr>
          <w:sz w:val="20"/>
          <w:szCs w:val="20"/>
        </w:rPr>
      </w:pPr>
    </w:p>
    <w:p w:rsidR="00163878" w:rsidRDefault="00B36CBE">
      <w:pPr>
        <w:tabs>
          <w:tab w:val="left" w:pos="1020"/>
        </w:tabs>
      </w:pPr>
      <w:r>
        <w:t xml:space="preserve">      </w:t>
      </w:r>
    </w:p>
    <w:p w:rsidR="00163878" w:rsidRDefault="00B36CBE">
      <w:pPr>
        <w:tabs>
          <w:tab w:val="left" w:pos="102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>Аналитическая справка</w:t>
      </w:r>
    </w:p>
    <w:p w:rsidR="00163878" w:rsidRDefault="00B36CBE">
      <w:pPr>
        <w:tabs>
          <w:tab w:val="left" w:pos="10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результатам проведения мониторинга  качества дошкольного образования в муниципальном казенном дошкольном образовательном учреждении </w:t>
      </w:r>
    </w:p>
    <w:p w:rsidR="00163878" w:rsidRDefault="00B36CBE">
      <w:pPr>
        <w:tabs>
          <w:tab w:val="left" w:pos="1020"/>
        </w:tabs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Красносельский</w:t>
      </w:r>
      <w:proofErr w:type="spellEnd"/>
      <w:r>
        <w:rPr>
          <w:b/>
          <w:sz w:val="24"/>
          <w:szCs w:val="24"/>
        </w:rPr>
        <w:t xml:space="preserve">  детский сад «Колосок</w:t>
      </w:r>
      <w:r>
        <w:rPr>
          <w:sz w:val="24"/>
          <w:szCs w:val="24"/>
        </w:rPr>
        <w:t>».</w:t>
      </w:r>
    </w:p>
    <w:p w:rsidR="00163878" w:rsidRDefault="00163878">
      <w:pPr>
        <w:tabs>
          <w:tab w:val="left" w:pos="1020"/>
        </w:tabs>
        <w:jc w:val="center"/>
        <w:rPr>
          <w:sz w:val="24"/>
          <w:szCs w:val="24"/>
        </w:rPr>
      </w:pPr>
    </w:p>
    <w:p w:rsidR="00163878" w:rsidRDefault="00B36CBE">
      <w:pPr>
        <w:tabs>
          <w:tab w:val="left" w:pos="10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Мониторинг качества дошкольного образования направле</w:t>
      </w:r>
      <w:r>
        <w:rPr>
          <w:sz w:val="24"/>
          <w:szCs w:val="24"/>
        </w:rPr>
        <w:t xml:space="preserve">н на получение объективной информации о состоянии системы дошкольного образования МКДОУ </w:t>
      </w:r>
      <w:proofErr w:type="spellStart"/>
      <w:r>
        <w:rPr>
          <w:sz w:val="24"/>
          <w:szCs w:val="24"/>
        </w:rPr>
        <w:t>Красносельский</w:t>
      </w:r>
      <w:proofErr w:type="spellEnd"/>
      <w:r>
        <w:rPr>
          <w:sz w:val="24"/>
          <w:szCs w:val="24"/>
        </w:rPr>
        <w:t xml:space="preserve"> детский сад «Колосок», анализ выявленных проблем для последующего прогнозирования и принятия управленческих решений по развитию системы дошкольного образ</w:t>
      </w:r>
      <w:r>
        <w:rPr>
          <w:sz w:val="24"/>
          <w:szCs w:val="24"/>
        </w:rPr>
        <w:t>ования.</w:t>
      </w:r>
    </w:p>
    <w:p w:rsidR="00163878" w:rsidRDefault="00B36CBE">
      <w:pPr>
        <w:tabs>
          <w:tab w:val="left" w:pos="10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Мониторинг проведен в соответствии с  муниципальные показателями  качества дошкольного образования, которые сгруппированы в четыре блока:</w:t>
      </w: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1) показатели качества образовательных программ дошкольного образования, в том числе адаптированных обра</w:t>
      </w:r>
      <w:r>
        <w:rPr>
          <w:rFonts w:eastAsia="Times New Roman"/>
          <w:sz w:val="24"/>
          <w:szCs w:val="24"/>
          <w:lang w:eastAsia="ru-RU"/>
        </w:rPr>
        <w:t>зовательных программ;</w:t>
      </w: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показатели качества образовательных условий в ДОО (кадровые условия, развивающая предметно-пространственная среда, психолого-педагогические условия); </w:t>
      </w: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показатели качества взаимодействия с семьей (участие семьи в образовательной </w:t>
      </w:r>
      <w:r>
        <w:rPr>
          <w:rFonts w:eastAsia="Times New Roman"/>
          <w:sz w:val="24"/>
          <w:szCs w:val="24"/>
          <w:lang w:eastAsia="ru-RU"/>
        </w:rPr>
        <w:t>деятельности, удовлетворённость семьи образовательными услугами, индивидуальная поддержка развития детей в семье);</w:t>
      </w: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4) показатели качества по обеспечению здоровья, безопасности и качества услуг по присмотру и уходу.</w:t>
      </w: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    Цели: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повышение качества образова</w:t>
      </w:r>
      <w:r>
        <w:rPr>
          <w:rFonts w:eastAsia="Times New Roman"/>
          <w:sz w:val="24"/>
          <w:szCs w:val="24"/>
          <w:lang w:eastAsia="ru-RU"/>
        </w:rPr>
        <w:t>тельных программ дошкольного образования</w:t>
      </w:r>
      <w:proofErr w:type="gramStart"/>
      <w:r>
        <w:rPr>
          <w:rFonts w:eastAsia="Times New Roman"/>
          <w:sz w:val="24"/>
          <w:szCs w:val="24"/>
          <w:lang w:eastAsia="ru-RU"/>
        </w:rPr>
        <w:t>м(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ст.11, 12 Федерального закона № 273 –ФЗ ; пункт 1.7, раздел </w:t>
      </w:r>
      <w:r>
        <w:rPr>
          <w:rFonts w:eastAsia="Times New Roman"/>
          <w:sz w:val="24"/>
          <w:szCs w:val="24"/>
          <w:lang w:val="en-US" w:eastAsia="ru-RU"/>
        </w:rPr>
        <w:t>II</w:t>
      </w:r>
      <w:r>
        <w:rPr>
          <w:rFonts w:eastAsia="Times New Roman"/>
          <w:sz w:val="24"/>
          <w:szCs w:val="24"/>
          <w:lang w:eastAsia="ru-RU"/>
        </w:rPr>
        <w:t xml:space="preserve"> ФГОС ДО0;</w:t>
      </w: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>- повышение качества адаптированных программ дошкольного образования (ст.11, 79 Федерального закона №273- ФЗ; пункты 2.11, 3.2.2., 3.2.3.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ru-RU"/>
        </w:rPr>
        <w:t>ФГ</w:t>
      </w:r>
      <w:r>
        <w:rPr>
          <w:rFonts w:eastAsia="Times New Roman"/>
          <w:sz w:val="24"/>
          <w:szCs w:val="24"/>
          <w:lang w:eastAsia="ru-RU"/>
        </w:rPr>
        <w:t>ОС ДО);</w:t>
      </w:r>
      <w:proofErr w:type="gramEnd"/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повышение качества содержания образовательной деятельности в ДОО (социально-коммуникативное развитие, физическое развитие детей) (п.2.6.ФГОС </w:t>
      </w:r>
      <w:proofErr w:type="gramStart"/>
      <w:r>
        <w:rPr>
          <w:rFonts w:eastAsia="Times New Roman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sz w:val="24"/>
          <w:szCs w:val="24"/>
          <w:lang w:eastAsia="ru-RU"/>
        </w:rPr>
        <w:t>)</w:t>
      </w: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-повышения качества образовательных условий в ДОО (кадровые условия, развивающая предметно-пространст</w:t>
      </w:r>
      <w:r>
        <w:rPr>
          <w:rFonts w:eastAsia="Times New Roman"/>
          <w:sz w:val="24"/>
          <w:szCs w:val="24"/>
          <w:lang w:eastAsia="ru-RU"/>
        </w:rPr>
        <w:t>венная среда, психолого-педагогические условия (статьи 34, 42, 46, 48, 79 Федерального  закона № 273-ФЗ; Профессиональный стандарт "Педагог", утвержденный Приказом № 544н; Единый квалификационный справочник должностей руководителей, специалистов и служащих</w:t>
      </w:r>
      <w:r>
        <w:rPr>
          <w:rFonts w:eastAsia="Times New Roman"/>
          <w:sz w:val="24"/>
          <w:szCs w:val="24"/>
          <w:lang w:eastAsia="ru-RU"/>
        </w:rPr>
        <w:t xml:space="preserve">, раздел "Квалификационные характеристики должностей работников образования", утвержденный Приказом № 761н; пункты 3.2. - 3.4 ФГОС </w:t>
      </w:r>
      <w:proofErr w:type="gramStart"/>
      <w:r>
        <w:rPr>
          <w:rFonts w:eastAsia="Times New Roman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sz w:val="24"/>
          <w:szCs w:val="24"/>
          <w:lang w:eastAsia="ru-RU"/>
        </w:rPr>
        <w:t>);</w:t>
      </w: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-повышения качества взаимодействия с семьей (участие семьи в образовательной деятельности, удовлетворённость семьи образ</w:t>
      </w:r>
      <w:r>
        <w:rPr>
          <w:rFonts w:eastAsia="Times New Roman"/>
          <w:sz w:val="24"/>
          <w:szCs w:val="24"/>
          <w:lang w:eastAsia="ru-RU"/>
        </w:rPr>
        <w:t xml:space="preserve">овательными услугами, индивидуальная поддержка развития детей в семье) (статьи 26, 44, 64 Федерального закона № 273-ФЗ; пункт 1.4,  раздел  III ФГОС </w:t>
      </w:r>
      <w:proofErr w:type="gramStart"/>
      <w:r>
        <w:rPr>
          <w:rFonts w:eastAsia="Times New Roman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sz w:val="24"/>
          <w:szCs w:val="24"/>
          <w:lang w:eastAsia="ru-RU"/>
        </w:rPr>
        <w:t>);</w:t>
      </w: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-обеспечения здоровья и безопасности детей и повышения качества услуг по присмотру и уходу за детьми (</w:t>
      </w:r>
      <w:r>
        <w:rPr>
          <w:rFonts w:eastAsia="Times New Roman"/>
          <w:sz w:val="24"/>
          <w:szCs w:val="24"/>
          <w:lang w:eastAsia="ru-RU"/>
        </w:rPr>
        <w:t>статьи 37, 41 Федерального закона № 273-ФЗ; раздел III ФГОС ДО, СанПиН 2.3/2.4.3590-20);</w:t>
      </w: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>-повышения качества управления в дошкольных образовательных организациях (статьи 28, 29, 30, 90, 95, 97 Закона № 273-ФЗ).</w:t>
      </w: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    Задачи: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-определить соответствие образо</w:t>
      </w:r>
      <w:r>
        <w:rPr>
          <w:rFonts w:eastAsia="Times New Roman"/>
          <w:sz w:val="24"/>
          <w:szCs w:val="24"/>
          <w:lang w:eastAsia="ru-RU"/>
        </w:rPr>
        <w:t xml:space="preserve">вательной программы дошкольного образования МКДОУ требованиям ФГОС </w:t>
      </w:r>
      <w:proofErr w:type="gramStart"/>
      <w:r>
        <w:rPr>
          <w:rFonts w:eastAsia="Times New Roman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eastAsia="Times New Roman"/>
          <w:sz w:val="24"/>
          <w:szCs w:val="24"/>
          <w:lang w:eastAsia="ru-RU"/>
        </w:rPr>
        <w:t>в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том числе адаптированных образовательных программ;</w:t>
      </w: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-определить соответствие кадровых условий требованиям Единого квалификационного справочника должностей руководителей, специалистов и</w:t>
      </w:r>
      <w:r>
        <w:rPr>
          <w:rFonts w:eastAsia="Times New Roman"/>
          <w:sz w:val="24"/>
          <w:szCs w:val="24"/>
          <w:lang w:eastAsia="ru-RU"/>
        </w:rPr>
        <w:t xml:space="preserve"> служащих", разделу "Квалификационные характеристики должностей работников образования", профессиональному стандарту "Педагог";</w:t>
      </w: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-определить соответствие развивающей предметно-пространственной среды требованиям ФГОС </w:t>
      </w:r>
      <w:proofErr w:type="gramStart"/>
      <w:r>
        <w:rPr>
          <w:rFonts w:eastAsia="Times New Roman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sz w:val="24"/>
          <w:szCs w:val="24"/>
          <w:lang w:eastAsia="ru-RU"/>
        </w:rPr>
        <w:t>;</w:t>
      </w: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-определить соответствие психолого-пе</w:t>
      </w:r>
      <w:r>
        <w:rPr>
          <w:rFonts w:eastAsia="Times New Roman"/>
          <w:sz w:val="24"/>
          <w:szCs w:val="24"/>
          <w:lang w:eastAsia="ru-RU"/>
        </w:rPr>
        <w:t xml:space="preserve">дагогических условий требованиям ФГОС </w:t>
      </w:r>
      <w:proofErr w:type="gramStart"/>
      <w:r>
        <w:rPr>
          <w:rFonts w:eastAsia="Times New Roman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sz w:val="24"/>
          <w:szCs w:val="24"/>
          <w:lang w:eastAsia="ru-RU"/>
        </w:rPr>
        <w:t>;</w:t>
      </w: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-выявить эффективность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</w:t>
      </w:r>
      <w:r>
        <w:rPr>
          <w:rFonts w:eastAsia="Times New Roman"/>
          <w:sz w:val="24"/>
          <w:szCs w:val="24"/>
          <w:lang w:eastAsia="ru-RU"/>
        </w:rPr>
        <w:t xml:space="preserve">ции нарушений их развития; </w:t>
      </w: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-определить соответствие обеспечения здоровья, безопасности и качества услуг по присмотру и уходу за детьми действующим нормативным требованиям</w:t>
      </w:r>
    </w:p>
    <w:p w:rsidR="00163878" w:rsidRDefault="00163878">
      <w:pPr>
        <w:jc w:val="both"/>
        <w:rPr>
          <w:rFonts w:eastAsia="Times New Roman"/>
          <w:b/>
          <w:sz w:val="24"/>
          <w:szCs w:val="24"/>
          <w:lang w:eastAsia="ru-RU"/>
        </w:rPr>
      </w:pPr>
    </w:p>
    <w:p w:rsidR="00163878" w:rsidRDefault="00B36CBE">
      <w:pPr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1.1 Качество основной образовательной программы дошкольного образования МКДОУ </w:t>
      </w:r>
      <w:proofErr w:type="spellStart"/>
      <w:r>
        <w:rPr>
          <w:rFonts w:eastAsia="Times New Roman"/>
          <w:b/>
          <w:sz w:val="24"/>
          <w:szCs w:val="24"/>
          <w:lang w:eastAsia="ru-RU"/>
        </w:rPr>
        <w:t>Красн</w:t>
      </w:r>
      <w:r>
        <w:rPr>
          <w:rFonts w:eastAsia="Times New Roman"/>
          <w:b/>
          <w:sz w:val="24"/>
          <w:szCs w:val="24"/>
          <w:lang w:eastAsia="ru-RU"/>
        </w:rPr>
        <w:t>осельский</w:t>
      </w:r>
      <w:proofErr w:type="spellEnd"/>
      <w:r>
        <w:rPr>
          <w:rFonts w:eastAsia="Times New Roman"/>
          <w:b/>
          <w:sz w:val="24"/>
          <w:szCs w:val="24"/>
          <w:lang w:eastAsia="ru-RU"/>
        </w:rPr>
        <w:t xml:space="preserve">  детский сад «Колосок»</w:t>
      </w:r>
    </w:p>
    <w:p w:rsidR="00163878" w:rsidRDefault="00163878">
      <w:pPr>
        <w:jc w:val="both"/>
        <w:rPr>
          <w:rFonts w:eastAsia="Times New Roman"/>
          <w:b/>
          <w:sz w:val="24"/>
          <w:szCs w:val="24"/>
          <w:lang w:eastAsia="ru-RU"/>
        </w:rPr>
      </w:pPr>
    </w:p>
    <w:p w:rsidR="00163878" w:rsidRDefault="00B36CB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1.1.1. Основная образовательная программа</w:t>
      </w:r>
      <w:r>
        <w:rPr>
          <w:rFonts w:eastAsia="Times New Roman"/>
          <w:sz w:val="24"/>
          <w:szCs w:val="24"/>
          <w:lang w:eastAsia="ru-RU"/>
        </w:rPr>
        <w:t xml:space="preserve"> дошкольного образования муниципального казенного дошкольного образовательного учреждения </w:t>
      </w:r>
      <w:proofErr w:type="spellStart"/>
      <w:r>
        <w:rPr>
          <w:rFonts w:eastAsia="Times New Roman"/>
          <w:sz w:val="24"/>
          <w:szCs w:val="24"/>
          <w:lang w:eastAsia="ru-RU"/>
        </w:rPr>
        <w:t>Красносельский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детский сад</w:t>
      </w:r>
    </w:p>
    <w:p w:rsidR="00163878" w:rsidRDefault="00B36CBE">
      <w:pPr>
        <w:jc w:val="both"/>
      </w:pPr>
      <w:r>
        <w:rPr>
          <w:rFonts w:eastAsia="Times New Roman"/>
          <w:sz w:val="24"/>
          <w:szCs w:val="24"/>
          <w:lang w:eastAsia="ru-RU"/>
        </w:rPr>
        <w:t xml:space="preserve">«Колосок» </w:t>
      </w:r>
      <w:proofErr w:type="gramStart"/>
      <w:r>
        <w:rPr>
          <w:rFonts w:eastAsia="Times New Roman"/>
          <w:sz w:val="24"/>
          <w:szCs w:val="24"/>
          <w:lang w:eastAsia="ru-RU"/>
        </w:rPr>
        <w:t>разработана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и утверждена в соответствии с  ФГОС ДО и у</w:t>
      </w:r>
      <w:r>
        <w:rPr>
          <w:rFonts w:eastAsia="Times New Roman"/>
          <w:sz w:val="24"/>
          <w:szCs w:val="24"/>
          <w:lang w:eastAsia="ru-RU"/>
        </w:rPr>
        <w:t>четом примерной ООП и размещена на официальном сайте дошкольного образовательного учреждения.           Основная образовательная программа состоит из обязательной части и части, формируемой участниками образовательных отношений.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Обе части являются взаимодо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полняющими  и необходимыми с точки зрения реализации требований ФГОС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Часть Программы, формируемая участниками образовательных отношений включает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различные направления.  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Данная часть Программы учитывает образовательные потребности, интересы и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мотивы детей, членов их семей и педагогов и ориентирована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специфику национальных, социокультурных и иных условий, в которых осуществляется образовательная деятельность;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выбор тех парциальных образовательных программ и форм организации работы с деть</w:t>
      </w:r>
      <w:r>
        <w:rPr>
          <w:rFonts w:eastAsia="Times New Roman"/>
          <w:color w:val="000000"/>
          <w:sz w:val="24"/>
          <w:szCs w:val="24"/>
          <w:lang w:eastAsia="ru-RU"/>
        </w:rPr>
        <w:t>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ООП ДО включает три основных раздела: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целевой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, содержательный и организационный, в каждом из которых отражается обязательная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часть и часть, формируемая участниками образовательных отношений.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Целевой раздел включает в себя пояснительную записку и планируемые результаты освоения программы.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Пояснительная записка  раскрывает: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цели и задачи реализации ООП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принципы и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подходы к формированию ООП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Результаты освоения ООП ДО конкретизируют требования ФГОС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к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</w:t>
      </w:r>
      <w:r>
        <w:rPr>
          <w:rFonts w:eastAsia="Times New Roman"/>
          <w:color w:val="000000"/>
          <w:sz w:val="24"/>
          <w:szCs w:val="24"/>
          <w:lang w:eastAsia="ru-RU"/>
        </w:rPr>
        <w:t>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ОВЗ).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    В содержательном разделе представлено общее содержание ООП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обеспечивающее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полноце</w:t>
      </w:r>
      <w:r>
        <w:rPr>
          <w:rFonts w:eastAsia="Times New Roman"/>
          <w:color w:val="000000"/>
          <w:sz w:val="24"/>
          <w:szCs w:val="24"/>
          <w:lang w:eastAsia="ru-RU"/>
        </w:rPr>
        <w:t>нное развитие личности детей. В содержательном разделе Программы представлены: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а) особенности образовательной деятельности разных видов и культурных практик;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б) способы и направления поддержки детской инициативы;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в) особенности взаимодействия педагогическо</w:t>
      </w:r>
      <w:r>
        <w:rPr>
          <w:rFonts w:eastAsia="Times New Roman"/>
          <w:color w:val="000000"/>
          <w:sz w:val="24"/>
          <w:szCs w:val="24"/>
          <w:lang w:eastAsia="ru-RU"/>
        </w:rPr>
        <w:t>го коллектива с семьями воспитанников;</w:t>
      </w:r>
    </w:p>
    <w:p w:rsidR="00163878" w:rsidRDefault="00B36CBE">
      <w:pPr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г) иные характеристики содержания ООП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, наиболее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существенные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с точки зрения авторов  Программы.                                                                                                                      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 </w:t>
      </w:r>
      <w:r>
        <w:rPr>
          <w:color w:val="000000"/>
          <w:sz w:val="24"/>
          <w:szCs w:val="24"/>
        </w:rPr>
        <w:t xml:space="preserve">              </w:t>
      </w: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   В ООП </w:t>
      </w:r>
      <w:proofErr w:type="gramStart"/>
      <w:r>
        <w:rPr>
          <w:color w:val="000000"/>
          <w:sz w:val="24"/>
          <w:szCs w:val="24"/>
        </w:rPr>
        <w:t>ДО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включен</w:t>
      </w:r>
      <w:proofErr w:type="gramEnd"/>
      <w:r>
        <w:rPr>
          <w:color w:val="000000"/>
          <w:sz w:val="24"/>
          <w:szCs w:val="24"/>
        </w:rPr>
        <w:t xml:space="preserve"> раздел содержание коррекционной работы и/или инклюзивного образования (если в ДОО есть воспитанники с ОВЗ). Данный раздел должен содержать специальные условия для получения образования детьми с ОВЗ, в том числе механизм</w:t>
      </w:r>
      <w:r>
        <w:rPr>
          <w:color w:val="000000"/>
          <w:sz w:val="24"/>
          <w:szCs w:val="24"/>
        </w:rPr>
        <w:t xml:space="preserve">ы адаптации ООП </w:t>
      </w:r>
      <w:proofErr w:type="gramStart"/>
      <w:r>
        <w:rPr>
          <w:color w:val="000000"/>
          <w:sz w:val="24"/>
          <w:szCs w:val="24"/>
        </w:rPr>
        <w:t>ДО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для</w:t>
      </w:r>
      <w:proofErr w:type="gramEnd"/>
      <w:r>
        <w:rPr>
          <w:color w:val="000000"/>
          <w:sz w:val="24"/>
          <w:szCs w:val="24"/>
        </w:rPr>
        <w:t xml:space="preserve">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</w:t>
      </w:r>
      <w:r>
        <w:rPr>
          <w:color w:val="000000"/>
          <w:sz w:val="24"/>
          <w:szCs w:val="24"/>
        </w:rPr>
        <w:t xml:space="preserve"> коррекции нарушений их развития</w:t>
      </w:r>
    </w:p>
    <w:p w:rsidR="00163878" w:rsidRDefault="00163878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Организационный раздел содержит описание материально-технического обеспечения ООП ДО, обеспеченности методическими материалами и средствами обучения и воспитания, включает распорядок и  режим дня, а также особенности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традиционных событий, праздников, мероприятий; особенности организации развивающей предметно-пространственной среды.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Дополнительный раздел содержит текст ее краткой презентации, которая ориентирована на родителей (законных представителей) детей и до</w:t>
      </w:r>
      <w:r>
        <w:rPr>
          <w:rFonts w:eastAsia="Times New Roman"/>
          <w:color w:val="000000"/>
          <w:sz w:val="24"/>
          <w:szCs w:val="24"/>
          <w:lang w:eastAsia="ru-RU"/>
        </w:rPr>
        <w:t>ступна для ознакомления (размещена на официальном сайте ДОО)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.В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краткой презентации ООП ДО  указаны: текст ее краткой презентации, которая ориентирована на родителей (законных представителей) детей и доступна для ознакомления (размещена на официальном сайте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ДОО).В краткой презентации ООП ДО  указаны: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1) возрастные и иные категории детей, на которых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ориентирована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ООП ДО.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2) используемые образовательные  программы;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3) характеристика взаимодействия педагогического коллектива с семьями детей.</w:t>
      </w:r>
    </w:p>
    <w:p w:rsidR="00163878" w:rsidRDefault="00163878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163878" w:rsidRDefault="00B36CBE">
      <w:pPr>
        <w:pStyle w:val="a9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1.1.2 Содержание О</w:t>
      </w:r>
      <w:r>
        <w:rPr>
          <w:b/>
          <w:sz w:val="24"/>
          <w:szCs w:val="24"/>
          <w:lang w:eastAsia="ru-RU"/>
        </w:rPr>
        <w:t xml:space="preserve">ОП  </w:t>
      </w:r>
      <w:proofErr w:type="gramStart"/>
      <w:r>
        <w:rPr>
          <w:b/>
          <w:sz w:val="24"/>
          <w:szCs w:val="24"/>
          <w:lang w:eastAsia="ru-RU"/>
        </w:rPr>
        <w:t>ДО</w:t>
      </w:r>
      <w:proofErr w:type="gramEnd"/>
      <w:r>
        <w:rPr>
          <w:b/>
          <w:sz w:val="24"/>
          <w:szCs w:val="24"/>
          <w:lang w:eastAsia="ru-RU"/>
        </w:rPr>
        <w:t xml:space="preserve"> обеспечивает </w:t>
      </w:r>
      <w:proofErr w:type="gramStart"/>
      <w:r>
        <w:rPr>
          <w:b/>
          <w:sz w:val="24"/>
          <w:szCs w:val="24"/>
          <w:lang w:eastAsia="ru-RU"/>
        </w:rPr>
        <w:t>развитие</w:t>
      </w:r>
      <w:proofErr w:type="gramEnd"/>
      <w:r>
        <w:rPr>
          <w:b/>
          <w:sz w:val="24"/>
          <w:szCs w:val="24"/>
          <w:lang w:eastAsia="ru-RU"/>
        </w:rPr>
        <w:t xml:space="preserve"> личности в соответствии с возрастными и индивидуальными особенностями детей по следующим компонентам: социально-коммуникативное развитие, познавательное развитие;</w:t>
      </w:r>
    </w:p>
    <w:p w:rsidR="00163878" w:rsidRDefault="00B36CBE">
      <w:pPr>
        <w:pStyle w:val="a9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речевое </w:t>
      </w:r>
      <w:proofErr w:type="spellStart"/>
      <w:r>
        <w:rPr>
          <w:b/>
          <w:sz w:val="24"/>
          <w:szCs w:val="24"/>
          <w:lang w:eastAsia="ru-RU"/>
        </w:rPr>
        <w:t>развитие</w:t>
      </w:r>
      <w:proofErr w:type="gramStart"/>
      <w:r>
        <w:rPr>
          <w:b/>
          <w:sz w:val="24"/>
          <w:szCs w:val="24"/>
          <w:lang w:eastAsia="ru-RU"/>
        </w:rPr>
        <w:t>;х</w:t>
      </w:r>
      <w:proofErr w:type="gramEnd"/>
      <w:r>
        <w:rPr>
          <w:b/>
          <w:sz w:val="24"/>
          <w:szCs w:val="24"/>
          <w:lang w:eastAsia="ru-RU"/>
        </w:rPr>
        <w:t>удожественно-эстетическое</w:t>
      </w:r>
      <w:proofErr w:type="spellEnd"/>
      <w:r>
        <w:rPr>
          <w:b/>
          <w:sz w:val="24"/>
          <w:szCs w:val="24"/>
          <w:lang w:eastAsia="ru-RU"/>
        </w:rPr>
        <w:t xml:space="preserve"> </w:t>
      </w:r>
      <w:proofErr w:type="spellStart"/>
      <w:r>
        <w:rPr>
          <w:b/>
          <w:sz w:val="24"/>
          <w:szCs w:val="24"/>
          <w:lang w:eastAsia="ru-RU"/>
        </w:rPr>
        <w:t>развитие;физическое</w:t>
      </w:r>
      <w:proofErr w:type="spellEnd"/>
      <w:r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развитие</w:t>
      </w:r>
    </w:p>
    <w:p w:rsidR="00163878" w:rsidRDefault="00163878">
      <w:pPr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Социально-коммуникативное развитие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направлено </w:t>
      </w:r>
      <w:proofErr w:type="gramStart"/>
      <w:r>
        <w:rPr>
          <w:rFonts w:eastAsia="Times New Roman"/>
          <w:b/>
          <w:color w:val="000000"/>
          <w:sz w:val="24"/>
          <w:szCs w:val="24"/>
          <w:lang w:eastAsia="ru-RU"/>
        </w:rPr>
        <w:t>на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усвоение норм и ценностей, принятых в обществе, включая моральные и нравственные ценности;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развитие общения и взаимодействия ребенка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со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взрослыми и сверстниками; 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становление самостоятельнос</w:t>
      </w:r>
      <w:r>
        <w:rPr>
          <w:rFonts w:eastAsia="Times New Roman"/>
          <w:color w:val="000000"/>
          <w:sz w:val="24"/>
          <w:szCs w:val="24"/>
          <w:lang w:eastAsia="ru-RU"/>
        </w:rPr>
        <w:t>ти, целенаправленности  собственных действий;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</w:t>
      </w:r>
      <w:r>
        <w:rPr>
          <w:rFonts w:eastAsia="Times New Roman"/>
          <w:color w:val="000000"/>
          <w:sz w:val="24"/>
          <w:szCs w:val="24"/>
          <w:lang w:eastAsia="ru-RU"/>
        </w:rPr>
        <w:t>ринадлежности к своей семье и к сообществу детей и взрослых в ДОО;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формирование позитивных установок к различным видам труда и творчества; 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формирование основ безопасного поведения в быту, социуме, природе.</w:t>
      </w:r>
    </w:p>
    <w:p w:rsidR="00163878" w:rsidRDefault="00B36CBE">
      <w:pPr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Познавательное развитие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>: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предполагает </w:t>
      </w:r>
      <w:r>
        <w:rPr>
          <w:rFonts w:eastAsia="Times New Roman"/>
          <w:color w:val="000000"/>
          <w:sz w:val="24"/>
          <w:szCs w:val="24"/>
          <w:lang w:eastAsia="ru-RU"/>
        </w:rPr>
        <w:t>развитие интересов детей, любознательности и познавательной мотивации; - формирование познавательных действий, становление сознания;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-развитие воображения и творческой активности;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>- формирование первичных представлений о себе, других людях, объектах окружа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</w:t>
      </w:r>
      <w:r>
        <w:rPr>
          <w:rFonts w:eastAsia="Times New Roman"/>
          <w:color w:val="000000"/>
          <w:sz w:val="24"/>
          <w:szCs w:val="24"/>
          <w:lang w:eastAsia="ru-RU"/>
        </w:rPr>
        <w:t>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общем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Речевое развитие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включает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владение речью как средством </w:t>
      </w:r>
      <w:r>
        <w:rPr>
          <w:rFonts w:eastAsia="Times New Roman"/>
          <w:color w:val="000000"/>
          <w:sz w:val="24"/>
          <w:szCs w:val="24"/>
          <w:lang w:eastAsia="ru-RU"/>
        </w:rPr>
        <w:t>общения и культуры;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-обогащение активного словаря;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-развитие связной, грамматически правильной диалогической и монологической речи;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-развитие речевого творчества; 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-развитие звуковой и интонационной культуры речи, фонематического слуха; 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-знакомство с кни</w:t>
      </w:r>
      <w:r>
        <w:rPr>
          <w:rFonts w:eastAsia="Times New Roman"/>
          <w:color w:val="000000"/>
          <w:sz w:val="24"/>
          <w:szCs w:val="24"/>
          <w:lang w:eastAsia="ru-RU"/>
        </w:rPr>
        <w:t>жной культурой, детской литературой, понимание на слух текстов различных жанров детской литературы;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-формирование звуковой аналитико-синтетической активности как предпосылки обучения грамоте.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Художественно-эстетическое развитие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предполагает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развитие пред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-становление эстетического отношения к окружающему миру; 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-формирование элементарных представлений о видах искусства;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-</w:t>
      </w:r>
      <w:r>
        <w:rPr>
          <w:rFonts w:eastAsia="Times New Roman"/>
          <w:color w:val="000000"/>
          <w:sz w:val="24"/>
          <w:szCs w:val="24"/>
          <w:lang w:eastAsia="ru-RU"/>
        </w:rPr>
        <w:t>восприятие музыки, художественной литературы, фольклора;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стимулирование сопереживания персонажам художественных произведений;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-Реализацию самостоятельной творческой деятельности детей (изобразительной, конструктивно-модельной, музыкальной и др.).</w:t>
      </w: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Физиче</w:t>
      </w:r>
      <w:r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 xml:space="preserve">ское развитие </w:t>
      </w:r>
      <w:r>
        <w:rPr>
          <w:rFonts w:eastAsia="Times New Roman"/>
          <w:color w:val="000000"/>
          <w:sz w:val="24"/>
          <w:szCs w:val="24"/>
          <w:lang w:eastAsia="ru-RU"/>
        </w:rPr>
        <w:t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- способствующих правильному формир</w:t>
      </w:r>
      <w:r>
        <w:rPr>
          <w:rFonts w:eastAsia="Times New Roman"/>
          <w:color w:val="000000"/>
          <w:sz w:val="24"/>
          <w:szCs w:val="24"/>
          <w:lang w:eastAsia="ru-RU"/>
        </w:rPr>
        <w:t>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роны), формирование начальных представлений о некоторых видах спорта, овладение подвижными играми с правилами; </w:t>
      </w:r>
      <w:proofErr w:type="gramEnd"/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-становление целенаправленности и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 в двигательной сфере; </w:t>
      </w: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становление ценностей здорового образа жизни, овладение его элементарны</w:t>
      </w:r>
      <w:r>
        <w:rPr>
          <w:rFonts w:eastAsia="Times New Roman"/>
          <w:color w:val="000000"/>
          <w:sz w:val="24"/>
          <w:szCs w:val="24"/>
          <w:lang w:eastAsia="ru-RU"/>
        </w:rPr>
        <w:t>ми нормами и правилами (в питании, двигательном режиме, закаливании, при формировании полезных привычек и др.).</w:t>
      </w:r>
    </w:p>
    <w:p w:rsidR="00163878" w:rsidRDefault="00163878">
      <w:pPr>
        <w:rPr>
          <w:rFonts w:eastAsia="Times New Roman"/>
          <w:color w:val="000000"/>
          <w:sz w:val="24"/>
          <w:szCs w:val="24"/>
          <w:lang w:eastAsia="ru-RU"/>
        </w:rPr>
      </w:pPr>
    </w:p>
    <w:p w:rsidR="00163878" w:rsidRDefault="00B36CBE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>1.2 Качество адаптированной образовательной программы дошкольного образования.</w:t>
      </w:r>
    </w:p>
    <w:p w:rsidR="00163878" w:rsidRDefault="00163878">
      <w:pPr>
        <w:rPr>
          <w:b/>
        </w:rPr>
      </w:pPr>
    </w:p>
    <w:p w:rsidR="00163878" w:rsidRDefault="00B36CBE">
      <w:pPr>
        <w:jc w:val="both"/>
      </w:pPr>
      <w:proofErr w:type="gramStart"/>
      <w:r>
        <w:rPr>
          <w:rFonts w:eastAsia="Times New Roman"/>
          <w:b/>
          <w:color w:val="000000"/>
          <w:sz w:val="24"/>
          <w:szCs w:val="24"/>
          <w:lang w:eastAsia="ru-RU"/>
        </w:rPr>
        <w:t>Адаптированная основная образовательная программа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дошкольного о</w:t>
      </w:r>
      <w:r>
        <w:rPr>
          <w:rFonts w:eastAsia="Times New Roman"/>
          <w:color w:val="000000"/>
          <w:sz w:val="24"/>
          <w:szCs w:val="24"/>
          <w:lang w:eastAsia="ru-RU"/>
        </w:rPr>
        <w:t>бразования разработана и утверждена в соответствии с ФГОС ДО и размещена на официальном сайте дошкольного образовательного учреждения.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  АООП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состоит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из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обязательной части </w:t>
      </w:r>
      <w:r>
        <w:rPr>
          <w:rFonts w:eastAsia="Times New Roman"/>
          <w:color w:val="000000"/>
          <w:sz w:val="24"/>
          <w:szCs w:val="24"/>
          <w:lang w:eastAsia="ru-RU"/>
        </w:rPr>
        <w:br/>
        <w:t>и части, формируемой участниками образовательных отношений. Обе части являются в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заимодополняющими и необходимыми с точки зрения реализации требований ФГОС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. Часть Программы, формируемая участниками образовательных отношений,  включает различные направления, выбранные участниками образовательных отношений из числа парциальных и иных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программ. Данная часть АООП ДО учитывает образовательные потребности, интересы и мотивы детей, членов их семей и педагогов и, в частности,  ориентирована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163878" w:rsidRDefault="00B36CBE">
      <w:pPr>
        <w:jc w:val="both"/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>специфику национальных, социокультурных и иных условий, в которых осуществляется образовательная д</w:t>
      </w:r>
      <w:r>
        <w:rPr>
          <w:rFonts w:eastAsia="Times New Roman"/>
          <w:color w:val="000000"/>
          <w:sz w:val="24"/>
          <w:szCs w:val="24"/>
          <w:lang w:eastAsia="ru-RU"/>
        </w:rPr>
        <w:t>еятельность;</w:t>
      </w:r>
    </w:p>
    <w:p w:rsidR="00163878" w:rsidRDefault="00B36CBE">
      <w:pPr>
        <w:jc w:val="both"/>
      </w:pPr>
      <w:r>
        <w:rPr>
          <w:rFonts w:eastAsia="Times New Roman"/>
          <w:color w:val="000000"/>
          <w:sz w:val="24"/>
          <w:szCs w:val="24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сложившиеся традиции ДОО.</w:t>
      </w:r>
    </w:p>
    <w:p w:rsidR="00163878" w:rsidRDefault="00B36CBE">
      <w:pPr>
        <w:jc w:val="both"/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АООП ДО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включает три основных раздела: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целевой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, содержательный и организационный, в каждом из которых отражается обязательная часть и часть, формируемая участниками образовательных отношений. Целевой раздел включает в себя пояснительную записку и планируемые резул</w:t>
      </w:r>
      <w:r>
        <w:rPr>
          <w:rFonts w:eastAsia="Times New Roman"/>
          <w:color w:val="000000"/>
          <w:sz w:val="24"/>
          <w:szCs w:val="24"/>
          <w:lang w:eastAsia="ru-RU"/>
        </w:rPr>
        <w:t>ьтаты освоения программы.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 Пояснительная записка раскрывает: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цели и задачи реализации АООП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принципы и подходы к формированию АООП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значимые для разработки и реализации АООП ДО характеристики особенностей развития детей раннего и дошкольного в</w:t>
      </w:r>
      <w:r>
        <w:rPr>
          <w:rFonts w:eastAsia="Times New Roman"/>
          <w:color w:val="000000"/>
          <w:sz w:val="24"/>
          <w:szCs w:val="24"/>
          <w:lang w:eastAsia="ru-RU"/>
        </w:rPr>
        <w:t>озраста.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 Планируемые результаты освоения АООП ДО конкретизируют требования ФГОС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к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</w:t>
      </w:r>
      <w:r>
        <w:rPr>
          <w:rFonts w:eastAsia="Times New Roman"/>
          <w:color w:val="000000"/>
          <w:sz w:val="24"/>
          <w:szCs w:val="24"/>
          <w:lang w:eastAsia="ru-RU"/>
        </w:rPr>
        <w:t>ивидуальных траекторий развития) детей с ограниченными возможностями здоровья, в том числе детей-инвалидов.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Содержательный раздел представляет общее содержание АООП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обеспечивающее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развитие личности детей. В содержательном разделе АООП ДО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предста</w:t>
      </w:r>
      <w:r>
        <w:rPr>
          <w:rFonts w:eastAsia="Times New Roman"/>
          <w:color w:val="000000"/>
          <w:sz w:val="24"/>
          <w:szCs w:val="24"/>
          <w:lang w:eastAsia="ru-RU"/>
        </w:rPr>
        <w:t>влены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а) особенности образовательной деятельности разных видов и культурных практик;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б) способы и направления поддержки детской инициативы;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в) особенности взаимодействия педагогического коллектива с семьями воспитанников;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г) иные характеристики содержания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АООП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, наиболее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существенные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с точки зрения авторов Программы.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Организационный раздел содержит описание материально-технического обеспечения АООП ДО, обеспеченности методическими материалами и средствами обучения и воспитания, включать распорядок </w:t>
      </w:r>
      <w:r>
        <w:rPr>
          <w:rFonts w:eastAsia="Times New Roman"/>
          <w:color w:val="000000"/>
          <w:sz w:val="24"/>
          <w:szCs w:val="24"/>
          <w:lang w:eastAsia="ru-RU"/>
        </w:rPr>
        <w:t>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163878" w:rsidRDefault="00B36CBE">
      <w:pPr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>2 блок</w:t>
      </w:r>
    </w:p>
    <w:p w:rsidR="00163878" w:rsidRDefault="00B36CBE">
      <w:pPr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                    Показа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>тели качества образовательных условий в ДОО</w:t>
      </w:r>
    </w:p>
    <w:p w:rsidR="00163878" w:rsidRDefault="00163878">
      <w:pPr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163878" w:rsidRDefault="00B36CBE">
      <w:pPr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>2.1Кадровые условия: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u w:val="single"/>
          <w:lang w:eastAsia="ru-RU"/>
        </w:rPr>
        <w:t>2.1.1 Количество руководителей ДОО</w:t>
      </w:r>
      <w:r>
        <w:rPr>
          <w:rFonts w:eastAsia="Times New Roman"/>
          <w:color w:val="000000"/>
          <w:sz w:val="24"/>
          <w:szCs w:val="24"/>
          <w:lang w:eastAsia="ru-RU"/>
        </w:rPr>
        <w:t>, обладающих требуемым качеством профессиональной подготовки.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Руководитель -1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Образование высшее экономическое. </w:t>
      </w:r>
    </w:p>
    <w:p w:rsidR="00163878" w:rsidRDefault="00B36CBE">
      <w:pPr>
        <w:jc w:val="both"/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Дополнительное профессион</w:t>
      </w:r>
      <w:r>
        <w:rPr>
          <w:rFonts w:eastAsia="Times New Roman"/>
          <w:color w:val="000000"/>
          <w:sz w:val="24"/>
          <w:szCs w:val="24"/>
          <w:lang w:eastAsia="ru-RU"/>
        </w:rPr>
        <w:t>альное образование - НОЧУ</w:t>
      </w:r>
      <w:r>
        <w:rPr>
          <w:rFonts w:eastAsia="Times New Roman"/>
          <w:sz w:val="24"/>
          <w:szCs w:val="24"/>
          <w:lang w:eastAsia="ru-RU"/>
        </w:rPr>
        <w:t>ДПО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«</w:t>
      </w:r>
      <w:proofErr w:type="spellStart"/>
      <w:r>
        <w:rPr>
          <w:rFonts w:eastAsia="Times New Roman"/>
          <w:sz w:val="24"/>
          <w:szCs w:val="24"/>
          <w:lang w:eastAsia="ru-RU"/>
        </w:rPr>
        <w:t>Актион</w:t>
      </w:r>
      <w:proofErr w:type="spellEnd"/>
      <w:r>
        <w:rPr>
          <w:rFonts w:eastAsia="Times New Roman"/>
          <w:sz w:val="24"/>
          <w:szCs w:val="24"/>
          <w:lang w:eastAsia="ru-RU"/>
        </w:rPr>
        <w:t>-МЦФЭР» по программе «Менеджмент в дошкольном образовании»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/>
          <w:color w:val="000000"/>
          <w:sz w:val="24"/>
          <w:szCs w:val="24"/>
          <w:u w:val="single"/>
          <w:lang w:eastAsia="ru-RU"/>
        </w:rPr>
        <w:t>2.1.2 Обеспеченность ДОО педагогическими кадрами</w:t>
      </w:r>
    </w:p>
    <w:p w:rsidR="00163878" w:rsidRDefault="00B36CBE">
      <w:pPr>
        <w:jc w:val="both"/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Дошкольное образовательное учреждение укомплектовано штатными педагогическими работниками на 100%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eastAsia="Times New Roman"/>
          <w:color w:val="000000"/>
          <w:sz w:val="24"/>
          <w:szCs w:val="24"/>
          <w:lang w:eastAsia="ru-RU"/>
        </w:rPr>
        <w:t>Воспитателей – 8,  музыкальный руководитель -1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/>
          <w:color w:val="000000"/>
          <w:sz w:val="24"/>
          <w:szCs w:val="24"/>
          <w:u w:val="single"/>
          <w:lang w:eastAsia="ru-RU"/>
        </w:rPr>
        <w:t>2.1.3 Количество педагогических работников с первой квалификационной категорией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Педагогических работников ДОО с первой квалификационной категорией – 8.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/>
          <w:color w:val="000000"/>
          <w:sz w:val="24"/>
          <w:szCs w:val="24"/>
          <w:u w:val="single"/>
          <w:lang w:eastAsia="ru-RU"/>
        </w:rPr>
        <w:t>2.1.4 Количество педагогических работников с высшей</w:t>
      </w:r>
      <w:r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 квалификационной категорией.</w:t>
      </w:r>
    </w:p>
    <w:p w:rsidR="00163878" w:rsidRDefault="00B36CBE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Педагогических работников ДОО с высшей квалификационной  категорией нет. </w:t>
      </w:r>
    </w:p>
    <w:p w:rsidR="00163878" w:rsidRDefault="00B36CBE">
      <w:pPr>
        <w:jc w:val="both"/>
      </w:pPr>
      <w:r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2.1.5 Количество педагогических работников, прошедших курсы повышения квалификации по актуальным вопросам дошкольного образования </w:t>
      </w:r>
      <w:proofErr w:type="gramStart"/>
      <w:r>
        <w:rPr>
          <w:rFonts w:eastAsia="Times New Roman"/>
          <w:color w:val="000000"/>
          <w:sz w:val="24"/>
          <w:szCs w:val="24"/>
          <w:u w:val="single"/>
          <w:lang w:eastAsia="ru-RU"/>
        </w:rPr>
        <w:t>за</w:t>
      </w:r>
      <w:proofErr w:type="gramEnd"/>
      <w:r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 последние 3 </w:t>
      </w:r>
      <w:r>
        <w:rPr>
          <w:rFonts w:eastAsia="Times New Roman"/>
          <w:color w:val="000000"/>
          <w:sz w:val="24"/>
          <w:szCs w:val="24"/>
          <w:u w:val="single"/>
          <w:lang w:eastAsia="ru-RU"/>
        </w:rPr>
        <w:t>года</w:t>
      </w: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       Все педагогические работники ДОО прошли обучение  на курсах повышения квалификации по актуальным вопросам дошкольного образования в соответствии с требованиями ФГОС дошкольного образования</w:t>
      </w: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Музыкальный руководитель прошел курсы повышения к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валификации по программе «Организация музыкального воспитания детей в соответствии с ФГОС дошкольного образования» </w:t>
      </w:r>
    </w:p>
    <w:p w:rsidR="00163878" w:rsidRDefault="00B36CBE">
      <w:r>
        <w:rPr>
          <w:rFonts w:eastAsia="Times New Roman"/>
          <w:color w:val="000000"/>
          <w:sz w:val="24"/>
          <w:szCs w:val="24"/>
          <w:lang w:eastAsia="ru-RU"/>
        </w:rPr>
        <w:t xml:space="preserve">    Также одним из педагогов пройдены курсы повышения квалификации по программе: «</w:t>
      </w:r>
      <w:r>
        <w:rPr>
          <w:sz w:val="24"/>
          <w:szCs w:val="24"/>
        </w:rPr>
        <w:t>Национальный  проект «Образование». «Поддержка семей, имею</w:t>
      </w:r>
      <w:r>
        <w:rPr>
          <w:sz w:val="24"/>
          <w:szCs w:val="24"/>
        </w:rPr>
        <w:t>щих детей»: «Специалист по организации, оказанию услуг  психолого-педагогической, методической и консультативной помощи и реализующий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информационно - просветительскую поддержку родителей воспитывающих детей с разными образовательными потребностями».  </w:t>
      </w:r>
      <w:r>
        <w:rPr>
          <w:color w:val="000000"/>
          <w:sz w:val="24"/>
          <w:szCs w:val="24"/>
        </w:rPr>
        <w:t xml:space="preserve"> </w:t>
      </w: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Один из педагогов прошел переподготовку  по дополнительной профессиональной программе: «Педагогика и психология: логопед-дефектолог» </w:t>
      </w:r>
    </w:p>
    <w:p w:rsidR="00163878" w:rsidRDefault="00B36CBE">
      <w:pPr>
        <w:rPr>
          <w:rFonts w:eastAsia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/>
          <w:color w:val="000000"/>
          <w:sz w:val="24"/>
          <w:szCs w:val="24"/>
          <w:u w:val="single"/>
          <w:lang w:eastAsia="ru-RU"/>
        </w:rPr>
        <w:t>2.1.6 Количество педагогических работников с высшим образованием</w:t>
      </w: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Наличие у педагогов высшего образования – 3 сотруд</w:t>
      </w:r>
      <w:r>
        <w:rPr>
          <w:rFonts w:eastAsia="Times New Roman"/>
          <w:color w:val="000000"/>
          <w:sz w:val="24"/>
          <w:szCs w:val="24"/>
          <w:lang w:eastAsia="ru-RU"/>
        </w:rPr>
        <w:t>ника.</w:t>
      </w:r>
    </w:p>
    <w:p w:rsidR="00163878" w:rsidRDefault="00163878">
      <w:pPr>
        <w:rPr>
          <w:rFonts w:eastAsia="Times New Roman"/>
          <w:color w:val="000000"/>
          <w:sz w:val="24"/>
          <w:szCs w:val="24"/>
          <w:lang w:eastAsia="ru-RU"/>
        </w:rPr>
      </w:pPr>
    </w:p>
    <w:p w:rsidR="00163878" w:rsidRDefault="00B36CBE">
      <w:pPr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>2.2 Развивающая предметно-пространственная среда.</w:t>
      </w:r>
    </w:p>
    <w:p w:rsidR="00163878" w:rsidRDefault="00163878">
      <w:pPr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163878" w:rsidRDefault="00B36CBE">
      <w:pPr>
        <w:rPr>
          <w:rFonts w:eastAsia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/>
          <w:color w:val="000000"/>
          <w:sz w:val="24"/>
          <w:szCs w:val="24"/>
          <w:u w:val="single"/>
          <w:lang w:eastAsia="ru-RU"/>
        </w:rPr>
        <w:t>2.2.1</w:t>
      </w:r>
      <w:proofErr w:type="gramStart"/>
      <w:r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 В</w:t>
      </w:r>
      <w:proofErr w:type="gramEnd"/>
      <w:r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 группе оборудовано как минимум 2 различных центра интересов, которые дают возможность детям приобрести разнообразный опыт.</w:t>
      </w:r>
    </w:p>
    <w:p w:rsidR="00163878" w:rsidRDefault="00163878">
      <w:pPr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Предметно-пространственная среда организована с учетом возрастных </w:t>
      </w:r>
      <w:r>
        <w:rPr>
          <w:rFonts w:eastAsia="Times New Roman"/>
          <w:color w:val="000000"/>
          <w:sz w:val="24"/>
          <w:szCs w:val="24"/>
          <w:lang w:eastAsia="ru-RU"/>
        </w:rPr>
        <w:t>особенностей детей и требования ФГОС, где четко прослеживаются все пять образовательных областей:</w:t>
      </w:r>
    </w:p>
    <w:p w:rsidR="00163878" w:rsidRDefault="00B36CBE">
      <w:pPr>
        <w:pStyle w:val="a8"/>
        <w:numPr>
          <w:ilvl w:val="0"/>
          <w:numId w:val="1"/>
        </w:num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Социально-коммуникативное развитие (родительские уголки, стенды творчества)</w:t>
      </w:r>
    </w:p>
    <w:p w:rsidR="00163878" w:rsidRDefault="00B36CBE">
      <w:pPr>
        <w:pStyle w:val="a8"/>
        <w:numPr>
          <w:ilvl w:val="0"/>
          <w:numId w:val="1"/>
        </w:num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Познавательное развитие</w:t>
      </w:r>
    </w:p>
    <w:p w:rsidR="00163878" w:rsidRDefault="00B36CBE">
      <w:pPr>
        <w:pStyle w:val="a8"/>
        <w:numPr>
          <w:ilvl w:val="0"/>
          <w:numId w:val="1"/>
        </w:num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Речевое развитие</w:t>
      </w:r>
    </w:p>
    <w:p w:rsidR="00163878" w:rsidRDefault="00B36CBE">
      <w:pPr>
        <w:pStyle w:val="a8"/>
        <w:numPr>
          <w:ilvl w:val="0"/>
          <w:numId w:val="1"/>
        </w:num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Художественно-эстетическое развитие</w:t>
      </w:r>
    </w:p>
    <w:p w:rsidR="00163878" w:rsidRDefault="00B36CBE">
      <w:pPr>
        <w:pStyle w:val="a8"/>
        <w:numPr>
          <w:ilvl w:val="0"/>
          <w:numId w:val="1"/>
        </w:num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Физич</w:t>
      </w:r>
      <w:r>
        <w:rPr>
          <w:rFonts w:eastAsia="Times New Roman"/>
          <w:color w:val="000000"/>
          <w:sz w:val="24"/>
          <w:szCs w:val="24"/>
          <w:lang w:eastAsia="ru-RU"/>
        </w:rPr>
        <w:t>еское развитие</w:t>
      </w:r>
    </w:p>
    <w:p w:rsidR="00163878" w:rsidRDefault="00163878">
      <w:pPr>
        <w:pStyle w:val="a8"/>
        <w:rPr>
          <w:rFonts w:eastAsia="Times New Roman"/>
          <w:color w:val="000000"/>
          <w:sz w:val="24"/>
          <w:szCs w:val="24"/>
          <w:lang w:eastAsia="ru-RU"/>
        </w:rPr>
      </w:pP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Во всех группах оборудованы центры интересов, которые дают возможность детям приобретать различный опыт.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Имеются уголки нравственно-патриотического воспитания, космос, уголки природы, конструктивной деятельности, книжные, театральные</w:t>
      </w:r>
      <w:r>
        <w:rPr>
          <w:rFonts w:eastAsia="Times New Roman"/>
          <w:color w:val="000000"/>
          <w:sz w:val="24"/>
          <w:szCs w:val="24"/>
          <w:lang w:eastAsia="ru-RU"/>
        </w:rPr>
        <w:t>, дежурства, уединения.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В игровых зонах – центры сюжетно-ролевых игр.</w:t>
      </w: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В обучающей зоне - магнитные доски, дидактические игры и игры для развития мелкой моторики рук </w:t>
      </w:r>
    </w:p>
    <w:p w:rsidR="00163878" w:rsidRDefault="00163878">
      <w:pPr>
        <w:rPr>
          <w:rFonts w:eastAsia="Times New Roman"/>
          <w:color w:val="000000"/>
          <w:sz w:val="24"/>
          <w:szCs w:val="24"/>
          <w:lang w:eastAsia="ru-RU"/>
        </w:rPr>
      </w:pPr>
    </w:p>
    <w:p w:rsidR="00163878" w:rsidRDefault="00B36CBE">
      <w:pPr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2.2.2   В группе оборудованы пространства для двигательной активности в том числе </w:t>
      </w:r>
      <w:r>
        <w:rPr>
          <w:rFonts w:eastAsia="Times New Roman"/>
          <w:color w:val="000000"/>
          <w:sz w:val="24"/>
          <w:szCs w:val="24"/>
          <w:u w:val="single"/>
          <w:lang w:eastAsia="ru-RU"/>
        </w:rPr>
        <w:t>развития крупной и мелкой моторике</w:t>
      </w:r>
      <w:proofErr w:type="gramStart"/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 .</w:t>
      </w:r>
      <w:proofErr w:type="gramEnd"/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 В каждой группе оборудовано свободное пространство для организации двигательной активности детей, в том числе для развития крупной и мелкой моторики, участия в подвижных играх и соревнованиях.</w:t>
      </w:r>
    </w:p>
    <w:p w:rsidR="00163878" w:rsidRDefault="00163878">
      <w:pPr>
        <w:rPr>
          <w:rFonts w:eastAsia="Times New Roman"/>
          <w:color w:val="000000"/>
          <w:sz w:val="24"/>
          <w:szCs w:val="24"/>
          <w:lang w:eastAsia="ru-RU"/>
        </w:rPr>
      </w:pPr>
    </w:p>
    <w:p w:rsidR="00163878" w:rsidRDefault="00B36CBE">
      <w:pPr>
        <w:rPr>
          <w:rFonts w:eastAsia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/>
          <w:color w:val="000000"/>
          <w:sz w:val="24"/>
          <w:szCs w:val="24"/>
          <w:u w:val="single"/>
          <w:lang w:eastAsia="ru-RU"/>
        </w:rPr>
        <w:t>2.2.3. Предметно-</w:t>
      </w:r>
      <w:r>
        <w:rPr>
          <w:rFonts w:eastAsia="Times New Roman"/>
          <w:color w:val="000000"/>
          <w:sz w:val="24"/>
          <w:szCs w:val="24"/>
          <w:u w:val="single"/>
          <w:lang w:eastAsia="ru-RU"/>
        </w:rPr>
        <w:t>пространственная среда на свежем воздухе, доступная воспитанникам группы, соответствует возрастным потребностям воспитанников</w:t>
      </w:r>
    </w:p>
    <w:p w:rsidR="00163878" w:rsidRDefault="00163878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Оборудованы игровые площадки  групп для организации отдельных видов деятельности на 90%. Недостаточно оборудования для игровой, познавательно-исследовательской деятельности.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</w:p>
    <w:p w:rsidR="00163878" w:rsidRDefault="00163878">
      <w:pPr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163878" w:rsidRDefault="00B36CBE">
      <w:pPr>
        <w:rPr>
          <w:rFonts w:eastAsia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/>
          <w:color w:val="000000"/>
          <w:sz w:val="24"/>
          <w:szCs w:val="24"/>
          <w:u w:val="single"/>
          <w:lang w:eastAsia="ru-RU"/>
        </w:rPr>
        <w:t>2.2.4. Предметно-пространственная среда ДОО, доступная воспитанникам группы вне</w:t>
      </w:r>
      <w:r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 группового помещения</w:t>
      </w:r>
    </w:p>
    <w:p w:rsidR="00163878" w:rsidRDefault="00163878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163878" w:rsidRDefault="00B36CBE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В детском саду имеется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музыкальный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и физкультурный залы, в которых  проходят занятия по физической культуре и все мероприятия ДО.  Кабинет логопеда  находится в приспособленном помещении. </w:t>
      </w:r>
      <w:r>
        <w:rPr>
          <w:rFonts w:eastAsia="Times New Roman"/>
          <w:sz w:val="24"/>
          <w:szCs w:val="24"/>
          <w:lang w:eastAsia="ru-RU"/>
        </w:rPr>
        <w:t>Имеется возможность разнообразного использова</w:t>
      </w:r>
      <w:r>
        <w:rPr>
          <w:rFonts w:eastAsia="Times New Roman"/>
          <w:sz w:val="24"/>
          <w:szCs w:val="24"/>
          <w:lang w:eastAsia="ru-RU"/>
        </w:rPr>
        <w:t>ния ребёнком различных составляющих предметной среды (детской мебели, матов, мягких модулей, ширм и т.д.) в соответствии со своим замыслом, сюжетом игры, в разных функциях. Обеспеченность  предметно-пространственной среды вне группового помещения  составля</w:t>
      </w:r>
      <w:r>
        <w:rPr>
          <w:rFonts w:eastAsia="Times New Roman"/>
          <w:sz w:val="24"/>
          <w:szCs w:val="24"/>
          <w:lang w:eastAsia="ru-RU"/>
        </w:rPr>
        <w:t xml:space="preserve">ет 95%.  </w:t>
      </w:r>
    </w:p>
    <w:p w:rsidR="00163878" w:rsidRDefault="00163878">
      <w:pPr>
        <w:rPr>
          <w:rFonts w:eastAsia="Times New Roman"/>
          <w:sz w:val="24"/>
          <w:szCs w:val="24"/>
          <w:lang w:eastAsia="ru-RU"/>
        </w:rPr>
      </w:pPr>
    </w:p>
    <w:p w:rsidR="00163878" w:rsidRDefault="00B36CBE">
      <w:pPr>
        <w:rPr>
          <w:rFonts w:eastAsia="Times New Roman"/>
          <w:sz w:val="24"/>
          <w:szCs w:val="24"/>
          <w:u w:val="single"/>
          <w:lang w:eastAsia="ru-RU"/>
        </w:rPr>
      </w:pPr>
      <w:r>
        <w:rPr>
          <w:rFonts w:eastAsia="Times New Roman"/>
          <w:color w:val="000000"/>
          <w:sz w:val="24"/>
          <w:szCs w:val="24"/>
          <w:u w:val="single"/>
          <w:lang w:eastAsia="ru-RU"/>
        </w:rPr>
        <w:t>2.2.5. В группе не достаточно обеспечена возможность разнообразного использования различных составляющих предметной среды (детской мебели, матов, мягких модулей, ширм и т.д.)</w:t>
      </w:r>
    </w:p>
    <w:p w:rsidR="00163878" w:rsidRDefault="00163878">
      <w:pPr>
        <w:widowControl w:val="0"/>
        <w:jc w:val="both"/>
        <w:rPr>
          <w:rFonts w:eastAsia="Times New Roman"/>
          <w:sz w:val="24"/>
          <w:szCs w:val="24"/>
          <w:lang w:eastAsia="ru-RU"/>
        </w:rPr>
      </w:pPr>
    </w:p>
    <w:p w:rsidR="00163878" w:rsidRDefault="00B36CBE">
      <w:pPr>
        <w:widowControl w:val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В ДОО имеется не достаточная возможность разнообразного использ</w:t>
      </w:r>
      <w:r>
        <w:rPr>
          <w:rFonts w:eastAsia="Times New Roman"/>
          <w:sz w:val="24"/>
          <w:szCs w:val="24"/>
          <w:lang w:eastAsia="ru-RU"/>
        </w:rPr>
        <w:t>ования ребенком различных составляющих предметной среды (детской мебели, матов, мягких модулей, ширм и т.д.) в соответствии со своим замыслом, сюжетом игры, в разных функциях.</w:t>
      </w: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Развивающая предметно-пространственная среда содержательно-насыщенная, трансформ</w:t>
      </w:r>
      <w:r>
        <w:rPr>
          <w:rFonts w:eastAsia="Times New Roman"/>
          <w:color w:val="000000"/>
          <w:sz w:val="24"/>
          <w:szCs w:val="24"/>
          <w:lang w:eastAsia="ru-RU"/>
        </w:rPr>
        <w:t>ируемая, полифункциональная, вариативная, доступная и безопасная.</w:t>
      </w:r>
    </w:p>
    <w:p w:rsidR="00163878" w:rsidRDefault="00163878">
      <w:pPr>
        <w:rPr>
          <w:rFonts w:eastAsia="Times New Roman"/>
          <w:color w:val="000000"/>
          <w:sz w:val="24"/>
          <w:szCs w:val="24"/>
          <w:lang w:eastAsia="ru-RU"/>
        </w:rPr>
      </w:pPr>
    </w:p>
    <w:p w:rsidR="00163878" w:rsidRDefault="00B36CBE">
      <w:pPr>
        <w:rPr>
          <w:rFonts w:eastAsia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2.2.6. В ДОО созданы условия для </w:t>
      </w:r>
      <w:proofErr w:type="gramStart"/>
      <w:r>
        <w:rPr>
          <w:rFonts w:eastAsia="Times New Roman"/>
          <w:color w:val="000000"/>
          <w:sz w:val="24"/>
          <w:szCs w:val="24"/>
          <w:u w:val="single"/>
          <w:lang w:eastAsia="ru-RU"/>
        </w:rPr>
        <w:t>обучающихся</w:t>
      </w:r>
      <w:proofErr w:type="gramEnd"/>
      <w:r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 с ОВЗ</w:t>
      </w:r>
    </w:p>
    <w:p w:rsidR="00163878" w:rsidRDefault="00163878">
      <w:pPr>
        <w:rPr>
          <w:rFonts w:eastAsia="Times New Roman"/>
          <w:color w:val="000000"/>
          <w:sz w:val="24"/>
          <w:szCs w:val="24"/>
          <w:u w:val="single"/>
          <w:lang w:eastAsia="ru-RU"/>
        </w:rPr>
      </w:pP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В ДОО созданы условия в соответствии с перечнем и планом реализации индивидуально ориентированных коррекционных мероприятий, обеспеч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ивающих удовлетворение особых образовательных потребностей детей с ОВЗ; </w:t>
      </w: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-созданы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</w:t>
      </w:r>
      <w:r>
        <w:rPr>
          <w:rFonts w:eastAsia="Times New Roman"/>
          <w:color w:val="000000"/>
          <w:sz w:val="24"/>
          <w:szCs w:val="24"/>
          <w:lang w:eastAsia="ru-RU"/>
        </w:rPr>
        <w:t>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детей;</w:t>
      </w: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>
        <w:rPr>
          <w:rFonts w:eastAsia="Times New Roman"/>
          <w:color w:val="000000"/>
          <w:spacing w:val="3"/>
          <w:sz w:val="24"/>
          <w:szCs w:val="24"/>
          <w:lang w:eastAsia="ru-RU"/>
        </w:rPr>
        <w:t>при организации условий для работы с детьми-инвалидами, осва</w:t>
      </w:r>
      <w:r>
        <w:rPr>
          <w:rFonts w:eastAsia="Times New Roman"/>
          <w:color w:val="000000"/>
          <w:spacing w:val="3"/>
          <w:sz w:val="24"/>
          <w:szCs w:val="24"/>
          <w:lang w:eastAsia="ru-RU"/>
        </w:rPr>
        <w:t>ивающими программу, учитывается индивидуальная программа реабилитации ребенка-инвалида.</w:t>
      </w: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Обеспечена доступность для воспитанников с ОВЗ и ребенка-инвалида, всех помещений, где осуществляется образовательная деятельность; </w:t>
      </w: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-обеспечен свободный доступ детей с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ОВЗ, к играм, игрушкам, материалам, пособиям, обеспечивающим все основные виды детской активности.</w:t>
      </w: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В помещении детского сада нет расширенных дверных проемов, адаптированных лифтов, поручней, специально оборудованных санитарно-гигиенических помещений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, поэтому условия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для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обучающихся с ОВЗ  подтверждаются на 70%. </w:t>
      </w:r>
    </w:p>
    <w:p w:rsidR="00163878" w:rsidRDefault="00163878">
      <w:pPr>
        <w:rPr>
          <w:rFonts w:eastAsia="Times New Roman"/>
          <w:color w:val="000000"/>
          <w:sz w:val="24"/>
          <w:szCs w:val="24"/>
          <w:lang w:eastAsia="ru-RU"/>
        </w:rPr>
      </w:pPr>
    </w:p>
    <w:p w:rsidR="00163878" w:rsidRDefault="00B36CBE">
      <w:pPr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                                 2.3 Психолого-педагогические условия  </w:t>
      </w:r>
    </w:p>
    <w:p w:rsidR="00163878" w:rsidRDefault="00163878">
      <w:pPr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163878" w:rsidRDefault="00B36CBE">
      <w:pPr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ru-RU"/>
        </w:rPr>
        <w:t>2.3.1</w:t>
      </w:r>
      <w:proofErr w:type="gramStart"/>
      <w:r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color w:val="000000"/>
          <w:sz w:val="24"/>
          <w:szCs w:val="24"/>
          <w:u w:val="single"/>
        </w:rPr>
        <w:t>В</w:t>
      </w:r>
      <w:proofErr w:type="gramEnd"/>
      <w:r>
        <w:rPr>
          <w:color w:val="000000"/>
          <w:sz w:val="24"/>
          <w:szCs w:val="24"/>
          <w:u w:val="single"/>
        </w:rPr>
        <w:t xml:space="preserve"> группе создана и поддерживается доброжелательная атмосфера.</w:t>
      </w:r>
      <w:r>
        <w:rPr>
          <w:color w:val="000000"/>
          <w:sz w:val="24"/>
          <w:szCs w:val="24"/>
        </w:rPr>
        <w:t xml:space="preserve">                              </w:t>
      </w:r>
    </w:p>
    <w:p w:rsidR="00163878" w:rsidRDefault="00B36CB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Педагоги пре</w:t>
      </w:r>
      <w:r>
        <w:rPr>
          <w:color w:val="000000"/>
          <w:sz w:val="24"/>
          <w:szCs w:val="24"/>
        </w:rPr>
        <w:t>дотвращают конфликтные ситуации, собственным примером демонстрируют положительное отношение ко всем детям. Естественный шум в группе не ограничен. Дети играют в подвижные игры, смеются и свободно разговаривают.</w:t>
      </w:r>
    </w:p>
    <w:p w:rsidR="00163878" w:rsidRDefault="00163878">
      <w:pPr>
        <w:rPr>
          <w:color w:val="000000"/>
          <w:sz w:val="24"/>
          <w:szCs w:val="24"/>
        </w:rPr>
      </w:pPr>
    </w:p>
    <w:p w:rsidR="00163878" w:rsidRDefault="00B36CBE">
      <w:p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2.3.2 Поддержка детской инициативы и самосто</w:t>
      </w:r>
      <w:r>
        <w:rPr>
          <w:color w:val="000000"/>
          <w:sz w:val="24"/>
          <w:szCs w:val="24"/>
          <w:u w:val="single"/>
        </w:rPr>
        <w:t xml:space="preserve">ятельности детей </w:t>
      </w:r>
      <w:proofErr w:type="gramStart"/>
      <w:r>
        <w:rPr>
          <w:color w:val="000000"/>
          <w:sz w:val="24"/>
          <w:szCs w:val="24"/>
          <w:u w:val="single"/>
        </w:rPr>
        <w:t>в</w:t>
      </w:r>
      <w:proofErr w:type="gramEnd"/>
      <w:r>
        <w:rPr>
          <w:color w:val="000000"/>
          <w:sz w:val="24"/>
          <w:szCs w:val="24"/>
          <w:u w:val="single"/>
        </w:rPr>
        <w:t xml:space="preserve"> </w:t>
      </w:r>
      <w:proofErr w:type="gramStart"/>
      <w:r>
        <w:rPr>
          <w:color w:val="000000"/>
          <w:sz w:val="24"/>
          <w:szCs w:val="24"/>
          <w:u w:val="single"/>
        </w:rPr>
        <w:t>специфических</w:t>
      </w:r>
      <w:proofErr w:type="gramEnd"/>
      <w:r>
        <w:rPr>
          <w:color w:val="000000"/>
          <w:sz w:val="24"/>
          <w:szCs w:val="24"/>
          <w:u w:val="single"/>
        </w:rPr>
        <w:t xml:space="preserve"> для них видов деятельности </w:t>
      </w:r>
      <w:r>
        <w:rPr>
          <w:b/>
          <w:color w:val="000000"/>
          <w:sz w:val="24"/>
          <w:szCs w:val="24"/>
        </w:rPr>
        <w:t xml:space="preserve">  </w:t>
      </w:r>
    </w:p>
    <w:p w:rsidR="00163878" w:rsidRDefault="00B36CBE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Педагоги предоставляют возможность свободного выбора детьми деятельности, участников совместной деятельности, принятия детьми  решений, выражения своих чувств и мыслей, оказывают </w:t>
      </w:r>
      <w:proofErr w:type="spellStart"/>
      <w:r>
        <w:rPr>
          <w:color w:val="000000"/>
          <w:sz w:val="24"/>
          <w:szCs w:val="24"/>
        </w:rPr>
        <w:t>недире</w:t>
      </w:r>
      <w:r>
        <w:rPr>
          <w:color w:val="000000"/>
          <w:sz w:val="24"/>
          <w:szCs w:val="24"/>
        </w:rPr>
        <w:t>ктивную</w:t>
      </w:r>
      <w:proofErr w:type="spellEnd"/>
      <w:r>
        <w:rPr>
          <w:color w:val="000000"/>
          <w:sz w:val="24"/>
          <w:szCs w:val="24"/>
        </w:rPr>
        <w:t xml:space="preserve"> помощь детям.</w:t>
      </w:r>
    </w:p>
    <w:p w:rsidR="00163878" w:rsidRDefault="00B36CBE">
      <w:p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lastRenderedPageBreak/>
        <w:t>2.3.3. Использование в образовательной деятельности форм и методов работы с детьми</w:t>
      </w:r>
      <w:proofErr w:type="gramStart"/>
      <w:r>
        <w:rPr>
          <w:color w:val="000000"/>
          <w:sz w:val="24"/>
          <w:szCs w:val="24"/>
          <w:u w:val="single"/>
        </w:rPr>
        <w:t xml:space="preserve"> ,</w:t>
      </w:r>
      <w:proofErr w:type="gramEnd"/>
      <w:r>
        <w:rPr>
          <w:color w:val="000000"/>
          <w:sz w:val="24"/>
          <w:szCs w:val="24"/>
          <w:u w:val="single"/>
        </w:rPr>
        <w:t xml:space="preserve"> соответствующих их возрастным и индивидуальным особенностям.</w:t>
      </w: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 Отсутствуют формы и методы работы, направленных на искусственное ускорение </w:t>
      </w:r>
      <w:r>
        <w:rPr>
          <w:rFonts w:eastAsia="Times New Roman"/>
          <w:color w:val="000000"/>
          <w:sz w:val="24"/>
          <w:szCs w:val="24"/>
          <w:lang w:eastAsia="ru-RU"/>
        </w:rPr>
        <w:t>развития детей;</w:t>
      </w:r>
    </w:p>
    <w:p w:rsidR="00163878" w:rsidRDefault="00B36CBE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eastAsia="Times New Roman"/>
          <w:sz w:val="24"/>
          <w:szCs w:val="24"/>
          <w:lang w:eastAsia="ru-RU"/>
        </w:rPr>
        <w:t xml:space="preserve">отсутствуют формы и  </w:t>
      </w:r>
      <w:r>
        <w:rPr>
          <w:rFonts w:eastAsia="Times New Roman"/>
          <w:color w:val="000000"/>
          <w:sz w:val="24"/>
          <w:szCs w:val="24"/>
          <w:lang w:eastAsia="ru-RU"/>
        </w:rPr>
        <w:t>методы работы, направленных на  искусственное замедление развития детей.</w:t>
      </w:r>
    </w:p>
    <w:p w:rsidR="00163878" w:rsidRDefault="00B36CBE">
      <w:pPr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 Используют в образовательной деятельности формы и методы работы с детьми, соответствующих их возрастным и индивидуальным </w:t>
      </w:r>
      <w:r>
        <w:rPr>
          <w:rFonts w:eastAsia="Times New Roman"/>
          <w:color w:val="000000"/>
          <w:sz w:val="24"/>
          <w:szCs w:val="24"/>
          <w:lang w:eastAsia="ru-RU"/>
        </w:rPr>
        <w:t>особенностям.</w:t>
      </w:r>
      <w:r>
        <w:rPr>
          <w:color w:val="000000"/>
          <w:sz w:val="24"/>
          <w:szCs w:val="24"/>
        </w:rPr>
        <w:t xml:space="preserve"> </w:t>
      </w:r>
    </w:p>
    <w:p w:rsidR="00163878" w:rsidRDefault="00163878">
      <w:pPr>
        <w:rPr>
          <w:color w:val="000000"/>
          <w:sz w:val="24"/>
          <w:szCs w:val="24"/>
        </w:rPr>
      </w:pPr>
    </w:p>
    <w:p w:rsidR="00163878" w:rsidRDefault="00B36CBE">
      <w:p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2.3.4. Защита детей от всех форм физического и психического насилия</w:t>
      </w:r>
    </w:p>
    <w:p w:rsidR="00163878" w:rsidRDefault="00B36CB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Отсутствуют случаи  физического  и психологического </w:t>
      </w:r>
      <w:r>
        <w:rPr>
          <w:sz w:val="24"/>
          <w:szCs w:val="24"/>
        </w:rPr>
        <w:t>неблагополучия,</w:t>
      </w:r>
      <w:r>
        <w:rPr>
          <w:color w:val="000000"/>
          <w:sz w:val="24"/>
          <w:szCs w:val="24"/>
        </w:rPr>
        <w:t xml:space="preserve"> подтвержденные актами о несчастных случаях, справками по результатам рассмотрения жалоб, приказам</w:t>
      </w:r>
      <w:r>
        <w:rPr>
          <w:color w:val="000000"/>
          <w:sz w:val="24"/>
          <w:szCs w:val="24"/>
        </w:rPr>
        <w:t>и о принятых мерах неблагополучия предшествующего мониторингу годового периода.</w:t>
      </w:r>
    </w:p>
    <w:p w:rsidR="00163878" w:rsidRDefault="00163878">
      <w:pPr>
        <w:rPr>
          <w:color w:val="000000"/>
          <w:sz w:val="24"/>
          <w:szCs w:val="24"/>
        </w:rPr>
      </w:pPr>
    </w:p>
    <w:p w:rsidR="00163878" w:rsidRDefault="00B36CBE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 блок</w:t>
      </w:r>
    </w:p>
    <w:p w:rsidR="00163878" w:rsidRDefault="00163878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163878" w:rsidRDefault="00B36CBE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Показатели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</w:t>
      </w:r>
      <w:r>
        <w:rPr>
          <w:b/>
          <w:color w:val="000000"/>
          <w:sz w:val="24"/>
          <w:szCs w:val="24"/>
        </w:rPr>
        <w:t>развития детей в семье)</w:t>
      </w:r>
    </w:p>
    <w:p w:rsidR="00163878" w:rsidRDefault="00163878">
      <w:pPr>
        <w:jc w:val="center"/>
        <w:rPr>
          <w:b/>
          <w:color w:val="000000"/>
          <w:sz w:val="24"/>
          <w:szCs w:val="24"/>
        </w:rPr>
      </w:pPr>
    </w:p>
    <w:p w:rsidR="00163878" w:rsidRDefault="00B36CBE">
      <w:pPr>
        <w:rPr>
          <w:color w:val="000000"/>
          <w:sz w:val="24"/>
          <w:szCs w:val="24"/>
          <w:u w:val="single"/>
        </w:rPr>
      </w:pPr>
      <w:proofErr w:type="gramStart"/>
      <w:r>
        <w:rPr>
          <w:color w:val="000000"/>
          <w:sz w:val="24"/>
          <w:szCs w:val="24"/>
          <w:u w:val="single"/>
        </w:rPr>
        <w:t>3.1 Организация взаимодействия ДОО с семьей (обеспечение государственно-общественного характера управления в ДОО с привлечением родителей (законных представителей)</w:t>
      </w:r>
      <w:proofErr w:type="gramEnd"/>
    </w:p>
    <w:p w:rsidR="00163878" w:rsidRDefault="00B36CB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В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ДОО имеются действующие коллегиальные органы управления. Это</w:t>
      </w:r>
      <w:r>
        <w:rPr>
          <w:color w:val="000000"/>
          <w:sz w:val="24"/>
          <w:szCs w:val="24"/>
        </w:rPr>
        <w:t xml:space="preserve"> Совет родителей, Педагогический совет, Общее собрание работников. </w:t>
      </w:r>
    </w:p>
    <w:p w:rsidR="00163878" w:rsidRDefault="00B36CBE">
      <w:p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3.2. Удовлетворенность родителей образовательными услугами</w:t>
      </w:r>
    </w:p>
    <w:p w:rsidR="00163878" w:rsidRDefault="00B36CB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По результатам анкетирования родителей  выявлено - родители удовлетворены образовательными услугами на 99%</w:t>
      </w:r>
    </w:p>
    <w:p w:rsidR="00163878" w:rsidRDefault="00B36CB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3.3 Участие родит</w:t>
      </w:r>
      <w:r>
        <w:rPr>
          <w:color w:val="000000"/>
          <w:sz w:val="24"/>
          <w:szCs w:val="24"/>
          <w:u w:val="single"/>
        </w:rPr>
        <w:t xml:space="preserve">елей </w:t>
      </w:r>
      <w:proofErr w:type="gramStart"/>
      <w:r>
        <w:rPr>
          <w:color w:val="000000"/>
          <w:sz w:val="24"/>
          <w:szCs w:val="24"/>
          <w:u w:val="single"/>
        </w:rPr>
        <w:t xml:space="preserve">( </w:t>
      </w:r>
      <w:proofErr w:type="gramEnd"/>
      <w:r>
        <w:rPr>
          <w:color w:val="000000"/>
          <w:sz w:val="24"/>
          <w:szCs w:val="24"/>
          <w:u w:val="single"/>
        </w:rPr>
        <w:t>законных представителей ) в образовательной деятельности</w:t>
      </w:r>
      <w:r>
        <w:rPr>
          <w:color w:val="000000"/>
          <w:sz w:val="24"/>
          <w:szCs w:val="24"/>
        </w:rPr>
        <w:t>.</w:t>
      </w:r>
    </w:p>
    <w:p w:rsidR="00163878" w:rsidRDefault="00B36CB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Родители (законные представители) вовлечены в образовательную деятельность, в том числе посредством создания образовательных проектов совместно с семьей на основе выявления потребностей</w:t>
      </w:r>
      <w:r>
        <w:rPr>
          <w:color w:val="000000"/>
          <w:sz w:val="24"/>
          <w:szCs w:val="24"/>
        </w:rPr>
        <w:t xml:space="preserve"> и поддержки образовательных инициатив семьи.</w:t>
      </w:r>
    </w:p>
    <w:p w:rsidR="00163878" w:rsidRDefault="00B36CBE">
      <w:p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3.4 Наличие индивидуальной поддержки развития детей в семье</w:t>
      </w:r>
    </w:p>
    <w:p w:rsidR="00163878" w:rsidRDefault="00B36CB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В ДОО организованна консультативная</w:t>
      </w:r>
      <w:proofErr w:type="gramStart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просветительская, профилактическая работа в рамках деятельности консультативного пункта. Результативность р</w:t>
      </w:r>
      <w:r>
        <w:rPr>
          <w:color w:val="000000"/>
          <w:sz w:val="24"/>
          <w:szCs w:val="24"/>
        </w:rPr>
        <w:t>аботы консультативного пункта определяется  наличием в ДОО методического материала и отзывами родителей.</w:t>
      </w:r>
    </w:p>
    <w:p w:rsidR="00163878" w:rsidRDefault="00B36CBE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</w:t>
      </w:r>
    </w:p>
    <w:p w:rsidR="00163878" w:rsidRDefault="00163878">
      <w:pPr>
        <w:rPr>
          <w:b/>
          <w:color w:val="000000"/>
          <w:sz w:val="24"/>
          <w:szCs w:val="24"/>
        </w:rPr>
      </w:pPr>
    </w:p>
    <w:p w:rsidR="00163878" w:rsidRDefault="00B36CBE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4 блок </w:t>
      </w:r>
    </w:p>
    <w:p w:rsidR="00163878" w:rsidRDefault="00B36CBE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Показатели качест</w:t>
      </w:r>
      <w:r>
        <w:rPr>
          <w:b/>
          <w:color w:val="000000"/>
          <w:sz w:val="24"/>
          <w:szCs w:val="24"/>
        </w:rPr>
        <w:t>ва по обеспечению здоровья, безопасности и качеству услуг по присмотру и уходу</w:t>
      </w:r>
    </w:p>
    <w:p w:rsidR="00163878" w:rsidRDefault="00163878">
      <w:pPr>
        <w:jc w:val="center"/>
        <w:rPr>
          <w:b/>
          <w:color w:val="000000"/>
          <w:sz w:val="24"/>
          <w:szCs w:val="24"/>
        </w:rPr>
      </w:pPr>
    </w:p>
    <w:p w:rsidR="00163878" w:rsidRDefault="00B36CB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4.1.  В ДОО созданы </w:t>
      </w:r>
      <w:proofErr w:type="spellStart"/>
      <w:r>
        <w:rPr>
          <w:color w:val="000000"/>
          <w:sz w:val="24"/>
          <w:szCs w:val="24"/>
          <w:u w:val="single"/>
        </w:rPr>
        <w:t>санитарно</w:t>
      </w:r>
      <w:proofErr w:type="spellEnd"/>
      <w:r>
        <w:rPr>
          <w:color w:val="000000"/>
          <w:sz w:val="24"/>
          <w:szCs w:val="24"/>
          <w:u w:val="single"/>
        </w:rPr>
        <w:t xml:space="preserve"> – гигиенические условия.</w:t>
      </w:r>
      <w:r>
        <w:rPr>
          <w:color w:val="000000"/>
          <w:sz w:val="24"/>
          <w:szCs w:val="24"/>
        </w:rPr>
        <w:t xml:space="preserve"> </w:t>
      </w:r>
    </w:p>
    <w:p w:rsidR="00163878" w:rsidRDefault="00B36CB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За предшествующий мониторингу годовой период со стороны </w:t>
      </w:r>
      <w:proofErr w:type="spellStart"/>
      <w:r>
        <w:rPr>
          <w:color w:val="000000"/>
          <w:sz w:val="24"/>
          <w:szCs w:val="24"/>
        </w:rPr>
        <w:t>Роспотребнадзора</w:t>
      </w:r>
      <w:proofErr w:type="spellEnd"/>
      <w:r>
        <w:rPr>
          <w:color w:val="000000"/>
          <w:sz w:val="24"/>
          <w:szCs w:val="24"/>
        </w:rPr>
        <w:t xml:space="preserve"> замечаний не было.</w:t>
      </w:r>
    </w:p>
    <w:p w:rsidR="00163878" w:rsidRDefault="00B36CB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4.2.   В ДОО проводятс</w:t>
      </w:r>
      <w:r>
        <w:rPr>
          <w:color w:val="000000"/>
          <w:sz w:val="24"/>
          <w:szCs w:val="24"/>
          <w:u w:val="single"/>
        </w:rPr>
        <w:t>я мероприятия по сохранению и укреплению здоровья.</w:t>
      </w:r>
      <w:r>
        <w:rPr>
          <w:color w:val="000000"/>
          <w:sz w:val="24"/>
          <w:szCs w:val="24"/>
        </w:rPr>
        <w:t xml:space="preserve">        </w:t>
      </w:r>
    </w:p>
    <w:p w:rsidR="00163878" w:rsidRDefault="00B36CB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 xml:space="preserve">Прослеживается положительная динамика по показателю заболеваемости «пропущено дней по болезни одним ребенком в год»  за три последних года, что составило 76 дней, несмотря на то, что новая инфекцией </w:t>
      </w:r>
      <w:r>
        <w:rPr>
          <w:color w:val="000000"/>
          <w:sz w:val="24"/>
          <w:szCs w:val="24"/>
          <w:lang w:val="en-US"/>
        </w:rPr>
        <w:t>COVID</w:t>
      </w:r>
      <w:r>
        <w:rPr>
          <w:color w:val="000000"/>
          <w:sz w:val="24"/>
          <w:szCs w:val="24"/>
        </w:rPr>
        <w:t xml:space="preserve">-19. </w:t>
      </w:r>
    </w:p>
    <w:p w:rsidR="00163878" w:rsidRDefault="00B36CBE">
      <w:p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 xml:space="preserve">4.3.  В ДОО организован процесс питания в соответствии с установленными требованиями.  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163878" w:rsidRDefault="00B36CBE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>Отсутствуют замечания в организации п</w:t>
      </w:r>
      <w:r>
        <w:rPr>
          <w:color w:val="000000"/>
          <w:sz w:val="24"/>
          <w:szCs w:val="24"/>
        </w:rPr>
        <w:t xml:space="preserve">итания органов контроля и надзора в течение предшествующего мониторингу годового периода. </w:t>
      </w:r>
    </w:p>
    <w:p w:rsidR="00163878" w:rsidRDefault="00B36CB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4.4.  В ДОО организовано медицинское обслуживание  в соответствии с действующим законодательством в сфере образования и здравоохранения</w:t>
      </w:r>
      <w:r>
        <w:rPr>
          <w:color w:val="000000"/>
          <w:sz w:val="24"/>
          <w:szCs w:val="24"/>
        </w:rPr>
        <w:t xml:space="preserve">. </w:t>
      </w:r>
    </w:p>
    <w:p w:rsidR="00163878" w:rsidRDefault="00B36CB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В ДОО отсутствует на</w:t>
      </w:r>
      <w:r>
        <w:rPr>
          <w:color w:val="000000"/>
          <w:sz w:val="24"/>
          <w:szCs w:val="24"/>
        </w:rPr>
        <w:t xml:space="preserve">личие лицензии на медицинскую деятельность, работает медсестра. Заключен договор с ГБЗУ « Быковская ЦРБ» о  совместной деятельности по обеспечению медицинского обслуживания детей. Из-за того, что нет лицензии, нет оборудования необходимого, </w:t>
      </w:r>
      <w:proofErr w:type="gramStart"/>
      <w:r>
        <w:rPr>
          <w:color w:val="000000"/>
          <w:sz w:val="24"/>
          <w:szCs w:val="24"/>
        </w:rPr>
        <w:t>нет помещений н</w:t>
      </w:r>
      <w:r>
        <w:rPr>
          <w:color w:val="000000"/>
          <w:sz w:val="24"/>
          <w:szCs w:val="24"/>
        </w:rPr>
        <w:t>еобходимого размера подтверждается</w:t>
      </w:r>
      <w:proofErr w:type="gramEnd"/>
      <w:r>
        <w:rPr>
          <w:color w:val="000000"/>
          <w:sz w:val="24"/>
          <w:szCs w:val="24"/>
        </w:rPr>
        <w:t xml:space="preserve"> показатель на 93%.  </w:t>
      </w:r>
    </w:p>
    <w:p w:rsidR="00163878" w:rsidRDefault="00163878">
      <w:pPr>
        <w:rPr>
          <w:color w:val="000000"/>
          <w:sz w:val="24"/>
          <w:szCs w:val="24"/>
        </w:rPr>
      </w:pPr>
    </w:p>
    <w:p w:rsidR="00163878" w:rsidRDefault="00B36CBE">
      <w:pPr>
        <w:widowControl w:val="0"/>
        <w:rPr>
          <w:rFonts w:eastAsia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4.5. Обеспечена безопасность внутреннего помещения ДОО (группового </w:t>
      </w:r>
      <w:r>
        <w:rPr>
          <w:rFonts w:eastAsia="Times New Roman"/>
          <w:color w:val="000000"/>
          <w:sz w:val="24"/>
          <w:szCs w:val="24"/>
          <w:u w:val="single"/>
          <w:lang w:eastAsia="ru-RU"/>
        </w:rPr>
        <w:br/>
        <w:t xml:space="preserve">и </w:t>
      </w:r>
      <w:proofErr w:type="spellStart"/>
      <w:r>
        <w:rPr>
          <w:rFonts w:eastAsia="Times New Roman"/>
          <w:color w:val="000000"/>
          <w:sz w:val="24"/>
          <w:szCs w:val="24"/>
          <w:u w:val="single"/>
          <w:lang w:eastAsia="ru-RU"/>
        </w:rPr>
        <w:t>внегруппового</w:t>
      </w:r>
      <w:proofErr w:type="spellEnd"/>
      <w:r>
        <w:rPr>
          <w:rFonts w:eastAsia="Times New Roman"/>
          <w:color w:val="000000"/>
          <w:sz w:val="24"/>
          <w:szCs w:val="24"/>
          <w:u w:val="single"/>
          <w:lang w:eastAsia="ru-RU"/>
        </w:rPr>
        <w:t>): соответствие требованиям СанПиН и нормативам,  правилам пожарной безопасности и другим правилам безопасности</w:t>
      </w:r>
    </w:p>
    <w:p w:rsidR="00163878" w:rsidRDefault="00163878">
      <w:pPr>
        <w:widowControl w:val="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163878" w:rsidRDefault="00B36CBE">
      <w:pPr>
        <w:widowControl w:val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eastAsia="Times New Roman"/>
          <w:color w:val="000000"/>
          <w:sz w:val="24"/>
          <w:szCs w:val="24"/>
          <w:lang w:eastAsia="ru-RU"/>
        </w:rPr>
        <w:t>ДОО отсутствуют предписания надзорных органов в течение предшествующего мониторингу годового периода.</w:t>
      </w:r>
    </w:p>
    <w:p w:rsidR="00163878" w:rsidRDefault="00163878">
      <w:pPr>
        <w:widowControl w:val="0"/>
        <w:rPr>
          <w:rFonts w:eastAsia="Times New Roman"/>
          <w:color w:val="000000"/>
          <w:sz w:val="24"/>
          <w:szCs w:val="24"/>
          <w:lang w:eastAsia="ru-RU"/>
        </w:rPr>
      </w:pPr>
    </w:p>
    <w:p w:rsidR="00163878" w:rsidRDefault="00B36CBE">
      <w:pPr>
        <w:widowControl w:val="0"/>
        <w:rPr>
          <w:rFonts w:eastAsia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/>
          <w:color w:val="000000"/>
          <w:sz w:val="24"/>
          <w:szCs w:val="24"/>
          <w:u w:val="single"/>
          <w:lang w:eastAsia="ru-RU"/>
        </w:rPr>
        <w:t>4.6. Обеспечена безопасность территории ДОО для прогулок на свежем воздухе</w:t>
      </w:r>
    </w:p>
    <w:p w:rsidR="00163878" w:rsidRDefault="00163878">
      <w:pPr>
        <w:widowControl w:val="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163878" w:rsidRDefault="00B36CBE">
      <w:pPr>
        <w:widowControl w:val="0"/>
        <w:rPr>
          <w:rFonts w:eastAsia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В ДО отсутствуют предписания надзорных органов в течение предшествующего мони</w:t>
      </w:r>
      <w:r>
        <w:rPr>
          <w:rFonts w:eastAsia="Times New Roman"/>
          <w:color w:val="000000"/>
          <w:sz w:val="24"/>
          <w:szCs w:val="24"/>
          <w:lang w:eastAsia="ru-RU"/>
        </w:rPr>
        <w:t>торингу годового периода.</w:t>
      </w:r>
      <w:proofErr w:type="gramEnd"/>
    </w:p>
    <w:p w:rsidR="00163878" w:rsidRDefault="00163878">
      <w:pPr>
        <w:widowControl w:val="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163878" w:rsidRDefault="00163878">
      <w:pPr>
        <w:jc w:val="both"/>
        <w:rPr>
          <w:rFonts w:eastAsia="Times New Roman"/>
          <w:sz w:val="24"/>
          <w:szCs w:val="24"/>
          <w:lang w:eastAsia="ru-RU"/>
        </w:rPr>
      </w:pPr>
    </w:p>
    <w:p w:rsidR="00163878" w:rsidRDefault="00163878">
      <w:pPr>
        <w:jc w:val="both"/>
        <w:rPr>
          <w:rFonts w:eastAsia="Times New Roman"/>
          <w:sz w:val="24"/>
          <w:szCs w:val="24"/>
          <w:lang w:eastAsia="ru-RU"/>
        </w:rPr>
      </w:pPr>
    </w:p>
    <w:p w:rsidR="00163878" w:rsidRDefault="00163878">
      <w:pPr>
        <w:jc w:val="both"/>
        <w:rPr>
          <w:rFonts w:eastAsia="Times New Roman"/>
          <w:sz w:val="24"/>
          <w:szCs w:val="24"/>
          <w:lang w:eastAsia="ru-RU"/>
        </w:rPr>
      </w:pPr>
    </w:p>
    <w:p w:rsidR="00163878" w:rsidRDefault="00163878"/>
    <w:sectPr w:rsidR="00163878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4C15"/>
    <w:multiLevelType w:val="multilevel"/>
    <w:tmpl w:val="250ED9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66C438B"/>
    <w:multiLevelType w:val="multilevel"/>
    <w:tmpl w:val="F9908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78"/>
    <w:rsid w:val="00163878"/>
    <w:rsid w:val="00B3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1A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Calibri"/>
      <w:color w:val="0000FF"/>
      <w:kern w:val="2"/>
      <w:sz w:val="20"/>
      <w:szCs w:val="20"/>
      <w:u w:val="single"/>
      <w:lang w:val="en-US" w:eastAsia="ar-SA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1">
    <w:name w:val="ListLabel 11"/>
    <w:qFormat/>
    <w:rPr>
      <w:rFonts w:cs="Calibri"/>
      <w:color w:val="0000FF"/>
      <w:kern w:val="2"/>
      <w:sz w:val="20"/>
      <w:szCs w:val="20"/>
      <w:u w:val="single"/>
      <w:lang w:val="en-US" w:eastAsia="ar-S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601264"/>
    <w:pPr>
      <w:ind w:left="720"/>
      <w:contextualSpacing/>
    </w:pPr>
  </w:style>
  <w:style w:type="paragraph" w:styleId="a9">
    <w:name w:val="No Spacing"/>
    <w:uiPriority w:val="1"/>
    <w:qFormat/>
    <w:rsid w:val="00CB1CC5"/>
    <w:rPr>
      <w:rFonts w:ascii="Times New Roman" w:hAnsi="Times New Roman" w:cs="Times New Roman"/>
      <w:sz w:val="28"/>
    </w:rPr>
  </w:style>
  <w:style w:type="table" w:styleId="aa">
    <w:name w:val="Table Grid"/>
    <w:basedOn w:val="a1"/>
    <w:uiPriority w:val="59"/>
    <w:rsid w:val="00DA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36C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6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1A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Calibri"/>
      <w:color w:val="0000FF"/>
      <w:kern w:val="2"/>
      <w:sz w:val="20"/>
      <w:szCs w:val="20"/>
      <w:u w:val="single"/>
      <w:lang w:val="en-US" w:eastAsia="ar-SA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1">
    <w:name w:val="ListLabel 11"/>
    <w:qFormat/>
    <w:rPr>
      <w:rFonts w:cs="Calibri"/>
      <w:color w:val="0000FF"/>
      <w:kern w:val="2"/>
      <w:sz w:val="20"/>
      <w:szCs w:val="20"/>
      <w:u w:val="single"/>
      <w:lang w:val="en-US" w:eastAsia="ar-S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601264"/>
    <w:pPr>
      <w:ind w:left="720"/>
      <w:contextualSpacing/>
    </w:pPr>
  </w:style>
  <w:style w:type="paragraph" w:styleId="a9">
    <w:name w:val="No Spacing"/>
    <w:uiPriority w:val="1"/>
    <w:qFormat/>
    <w:rsid w:val="00CB1CC5"/>
    <w:rPr>
      <w:rFonts w:ascii="Times New Roman" w:hAnsi="Times New Roman" w:cs="Times New Roman"/>
      <w:sz w:val="28"/>
    </w:rPr>
  </w:style>
  <w:style w:type="table" w:styleId="aa">
    <w:name w:val="Table Grid"/>
    <w:basedOn w:val="a1"/>
    <w:uiPriority w:val="59"/>
    <w:rsid w:val="00DA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36C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6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asnoselki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3878</Words>
  <Characters>22109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Детсад</cp:lastModifiedBy>
  <cp:revision>9</cp:revision>
  <cp:lastPrinted>2022-03-09T08:37:00Z</cp:lastPrinted>
  <dcterms:created xsi:type="dcterms:W3CDTF">2022-02-22T08:45:00Z</dcterms:created>
  <dcterms:modified xsi:type="dcterms:W3CDTF">2022-03-09T08:37:00Z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