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82" w:rsidRDefault="00390082">
      <w:pPr>
        <w:jc w:val="center"/>
        <w:rPr>
          <w:rFonts w:ascii="Times New Roman" w:hAnsi="Times New Roman"/>
          <w:i/>
          <w:color w:val="000000"/>
          <w:lang w:val="ru-RU"/>
        </w:rPr>
      </w:pPr>
      <w:r w:rsidRPr="00390082">
        <w:rPr>
          <w:rFonts w:ascii="Times New Roman" w:hAnsi="Times New Roman"/>
          <w:i/>
          <w:noProof/>
          <w:color w:val="000000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-771525</wp:posOffset>
            </wp:positionV>
            <wp:extent cx="7419975" cy="10334625"/>
            <wp:effectExtent l="0" t="0" r="0" b="0"/>
            <wp:wrapTight wrapText="bothSides">
              <wp:wrapPolygon edited="0">
                <wp:start x="0" y="0"/>
                <wp:lineTo x="0" y="21580"/>
                <wp:lineTo x="21572" y="21580"/>
                <wp:lineTo x="21572" y="0"/>
                <wp:lineTo x="0" y="0"/>
              </wp:wrapPolygon>
            </wp:wrapTight>
            <wp:docPr id="2" name="Рисунок 2" descr="C:\Users\powerfullPC\Desktop\положение об обработке персональных данных работник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werfullPC\Desktop\положение об обработке персональных данных работнико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bookmarkStart w:id="0" w:name="_GoBack"/>
      <w:bookmarkEnd w:id="0"/>
      <w:r w:rsidRPr="006B0C51">
        <w:rPr>
          <w:rFonts w:ascii="Times New Roman" w:hAnsi="Times New Roman"/>
          <w:color w:val="000000"/>
          <w:lang w:val="ru-RU"/>
        </w:rPr>
        <w:lastRenderedPageBreak/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фамилия, имя, отчество (при наличии);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дата и место рождения;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информация об образовании, квалификации, наличии специальных знаний,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 xml:space="preserve"> специальной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подготовки;</w:t>
      </w:r>
    </w:p>
    <w:p w:rsidR="00E4766F" w:rsidRPr="006B0C51" w:rsidRDefault="002E5BB1">
      <w:pPr>
        <w:spacing w:line="360" w:lineRule="auto"/>
        <w:ind w:left="360" w:right="180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результаты тестирования, собеседования.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2.2. Персональные данные соискателей содержатся в документах, которые представляют соискатели.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2.3.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 xml:space="preserve">етский сад «Колосок» </w:t>
      </w:r>
      <w:r w:rsidRPr="006B0C51">
        <w:rPr>
          <w:rFonts w:ascii="Times New Roman" w:hAnsi="Times New Roman"/>
          <w:color w:val="000000"/>
          <w:lang w:val="ru-RU"/>
        </w:rPr>
        <w:t xml:space="preserve"> обрабатывает следующие персональные данные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работников: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а) фамилия, имя, отчество (при наличии);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б) сведения, которые содержат документы: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удостоверяющие личность работника;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об образовании и (или) квалификации;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воинского учета;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об обязательном пенсионном страховании;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о присвоении ИНН;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о заключении брака, рождении детей, смерти;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о состоянии здоровья;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об отсутствии судимости;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в) сведения из анкеты, автобиографии, личного листка по учету кадров, иных документов, которые работник заполняет при приеме на работу.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г) информация о наличии специальных знаний, специальной подготовки.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2.4. Персональные данные работников содержатся в их личных делах, картотеках и базах данных информационных систем.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2.5. В состав документов, содержащих персональные данные работников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>етский сад «Колосок»</w:t>
      </w:r>
      <w:r w:rsidRPr="006B0C51">
        <w:rPr>
          <w:rFonts w:ascii="Times New Roman" w:hAnsi="Times New Roman"/>
          <w:color w:val="000000"/>
          <w:lang w:val="ru-RU"/>
        </w:rPr>
        <w:t>, входят: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штатное расписание;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трудовая книжка работника;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трудовой договор с работником и дополнительные соглашения к нему;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медицинская книжка;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личная карточка работника (форма №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Т-2);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приказы по личному составу;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документы по оплате труда;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документы об аттестации работников;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lastRenderedPageBreak/>
        <w:t>- табели учета рабочего времени.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2.6.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 xml:space="preserve">етский сад «Колосок» </w:t>
      </w:r>
      <w:r w:rsidRPr="006B0C51">
        <w:rPr>
          <w:rFonts w:ascii="Times New Roman" w:hAnsi="Times New Roman"/>
          <w:color w:val="000000"/>
          <w:lang w:val="ru-RU"/>
        </w:rPr>
        <w:t>обрабатывает следующие персональные данные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родственников работников: сведения, предоставленные работником в объеме личной карточки по форме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Т-2.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2.7.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Персональные данные родственников работников содержатся в личных делах работников и базах данных кадровых информационных систем.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6B0C51">
        <w:rPr>
          <w:rFonts w:ascii="Times New Roman" w:hAnsi="Times New Roman"/>
          <w:b/>
          <w:bCs/>
          <w:color w:val="000000"/>
          <w:lang w:val="ru-RU"/>
        </w:rPr>
        <w:t>3. Сбор, обработка и хранение персональных данных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3.1. Сбор персональных данных соискателей осуществляет должностное лицо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>етский сад «Колосок»,</w:t>
      </w:r>
      <w:r w:rsidRPr="006B0C51">
        <w:rPr>
          <w:rFonts w:ascii="Times New Roman" w:hAnsi="Times New Roman"/>
          <w:color w:val="000000"/>
          <w:lang w:val="ru-RU"/>
        </w:rPr>
        <w:t xml:space="preserve"> которому поручен подбор кадров, в том числе из общедоступной информации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о соискателях в интернете.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3.2. Сбор персональных данных работников осуществляет заведующий у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>самого работника. Если персональные данные работника можно получить только у третьих лиц,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i/>
          <w:color w:val="000000"/>
          <w:lang w:val="ru-RU"/>
        </w:rPr>
        <w:t xml:space="preserve">инспектор </w:t>
      </w:r>
      <w:r w:rsidRPr="006B0C51">
        <w:rPr>
          <w:rFonts w:ascii="Times New Roman" w:hAnsi="Times New Roman"/>
          <w:color w:val="000000"/>
          <w:lang w:val="ru-RU"/>
        </w:rPr>
        <w:t>уведомляет об этом работника и берет у него письменное согласие на получение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данных.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3.3. Сбор персональных данных родственников работника осуществляет </w:t>
      </w:r>
      <w:r w:rsidRPr="006B0C51">
        <w:rPr>
          <w:rFonts w:ascii="Times New Roman" w:hAnsi="Times New Roman"/>
          <w:i/>
          <w:color w:val="000000"/>
          <w:lang w:val="ru-RU"/>
        </w:rPr>
        <w:t>инспектор отдела кадров</w:t>
      </w:r>
      <w:r w:rsidRPr="006B0C51">
        <w:rPr>
          <w:rFonts w:ascii="Times New Roman" w:hAnsi="Times New Roman"/>
          <w:color w:val="000000"/>
          <w:lang w:val="ru-RU"/>
        </w:rPr>
        <w:t xml:space="preserve"> из документов личного дела, которые представил работник.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3.4. Обработка персональных данных соискателей ведется исключительно в целях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>определения возможности их трудоустройства.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3.5. Обработка персональных данных работников ведется исключительно в целях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>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права.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3.7. Сбор и обработка 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философских убеждениях, состоянии здоровья, интимной жизни) возможны только с согласия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субъекта персональных данных либо в следующих случаях: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персональные данные общедоступны;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lastRenderedPageBreak/>
        <w:t>- обработка персональных данных ведется в соответствии с законодательством о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государственной социальной помощи, трудовым законодательством, пенсионным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законодательством РФ;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обработка персональных данных необходима для защиты жизни, здоровья или иных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жизненно важных интересов субъекта персональных данных либо жизни, здоровья или иных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жизненно важных интересов других лиц, а получить согласие у субъекта персональных данных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невозможно;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обработка персональных данных ведется в медико-профилактических целях, в целях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установления медицинского диагноза, оказания медицинских и медико-социальных услуг при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условии, что обработку персональных данных осуществляет лицо, профессионально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занимающееся медицинской деятельностью и обязанное в соответствии с законодательством РФ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сохранять врачебную тайну;</w:t>
      </w:r>
    </w:p>
    <w:p w:rsidR="00E4766F" w:rsidRPr="006B0C51" w:rsidRDefault="002E5BB1">
      <w:pPr>
        <w:spacing w:line="360" w:lineRule="auto"/>
        <w:ind w:left="360" w:right="180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обработку персональных данных регламентирует законодательство РФ об обороне, о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безопасности, о противодействии терроризму, о транспортной безопасности, о противодействии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коррупции, об оперативно-розыскной деятельности, об исполнительном производстве либо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уголовно-исполнительное законодательство РФ.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 взглядах, религиозных или философских убеждениях, состоянии здоровья, интимной жизни), не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допускаются.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3.10. Личные дела, трудовые и медицинские книжки работников хранятся в бумажном виде в папках </w:t>
      </w:r>
      <w:r w:rsidRPr="006B0C51">
        <w:rPr>
          <w:rFonts w:ascii="Times New Roman" w:hAnsi="Times New Roman"/>
          <w:i/>
          <w:color w:val="000000"/>
          <w:lang w:val="ru-RU"/>
        </w:rPr>
        <w:t>в кабинете заведующего</w:t>
      </w:r>
      <w:r w:rsidRPr="006B0C51">
        <w:rPr>
          <w:rFonts w:ascii="Times New Roman" w:hAnsi="Times New Roman"/>
          <w:color w:val="000000"/>
          <w:lang w:val="ru-RU"/>
        </w:rPr>
        <w:t xml:space="preserve"> в специально отведенной секции сейфа, обеспечивающего защиту от несанкционированного доступа.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3.11. Документы, содержащие личную информацию о работнике, кроме указанных в пункте 3.10 Положения, хранятся в бумажном виде в кабинете заведующей и в электронном виде в информационной системе </w:t>
      </w:r>
      <w:r w:rsidRPr="006B0C51">
        <w:rPr>
          <w:rFonts w:ascii="Times New Roman" w:hAnsi="Times New Roman"/>
          <w:i/>
          <w:color w:val="000000"/>
          <w:lang w:val="ru-RU"/>
        </w:rPr>
        <w:t>«1С: Зарплата и кадры»</w:t>
      </w:r>
      <w:r w:rsidRPr="006B0C51">
        <w:rPr>
          <w:rFonts w:ascii="Times New Roman" w:hAnsi="Times New Roman"/>
          <w:color w:val="000000"/>
          <w:lang w:val="ru-RU"/>
        </w:rPr>
        <w:t>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3.12. Документы соискателя, который не был трудоустроен, уничтожаются в течение </w:t>
      </w:r>
      <w:r w:rsidRPr="006B0C51">
        <w:rPr>
          <w:rFonts w:ascii="Times New Roman" w:hAnsi="Times New Roman"/>
          <w:i/>
          <w:color w:val="000000"/>
          <w:lang w:val="ru-RU"/>
        </w:rPr>
        <w:t>30 дней</w:t>
      </w:r>
      <w:r w:rsidRPr="006B0C51">
        <w:rPr>
          <w:rFonts w:ascii="Times New Roman" w:hAnsi="Times New Roman"/>
          <w:color w:val="000000"/>
          <w:lang w:val="ru-RU"/>
        </w:rPr>
        <w:t xml:space="preserve"> с момента принятия решения об отказе в трудоустройстве.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lastRenderedPageBreak/>
        <w:t>3.13. Документы, содержащие персональные данные работников и родственников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 xml:space="preserve">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Персональные данные оценочного характера работник вправе дополнить заявлением,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 xml:space="preserve"> выражающим его собственную точку зрения.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По требованию работника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>етский сад «Колосок»</w:t>
      </w:r>
      <w:r w:rsidRPr="006B0C51">
        <w:rPr>
          <w:rFonts w:ascii="Times New Roman" w:hAnsi="Times New Roman"/>
          <w:color w:val="000000"/>
          <w:lang w:val="ru-RU"/>
        </w:rPr>
        <w:t xml:space="preserve"> обязано известить всех лиц, которым ранее были сообщены неверные или неполные персональные данные этого работника, обо всех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произведенных в них исключениях, исправлениях или дополнениях.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6B0C51">
        <w:rPr>
          <w:rFonts w:ascii="Times New Roman" w:hAnsi="Times New Roman"/>
          <w:b/>
          <w:bCs/>
          <w:color w:val="000000"/>
          <w:lang w:val="ru-RU"/>
        </w:rPr>
        <w:t>4. Доступ к персональным данным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4.1. Доступ к персональным данным соискателя имеют: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заведующий – в полном объеме;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4.2. Доступ к персональным данным работника имеют: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заведующий – в полном объеме;</w:t>
      </w:r>
    </w:p>
    <w:p w:rsidR="00E4766F" w:rsidRPr="006B0C51" w:rsidRDefault="002E5BB1">
      <w:pPr>
        <w:spacing w:line="360" w:lineRule="auto"/>
        <w:ind w:left="360" w:right="180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i/>
          <w:color w:val="000000"/>
          <w:lang w:val="ru-RU"/>
        </w:rPr>
        <w:t>- бухгалтер – в объеме данных, которые необходимы для оплаты труда, уплаты налогов,</w:t>
      </w:r>
      <w:r w:rsidRPr="006B0C51">
        <w:rPr>
          <w:rFonts w:ascii="Times New Roman" w:hAnsi="Times New Roman"/>
          <w:i/>
          <w:color w:val="000000"/>
        </w:rPr>
        <w:t> </w:t>
      </w:r>
      <w:r w:rsidRPr="006B0C51">
        <w:rPr>
          <w:rFonts w:ascii="Times New Roman" w:hAnsi="Times New Roman"/>
          <w:i/>
          <w:color w:val="000000"/>
          <w:lang w:val="ru-RU"/>
        </w:rPr>
        <w:t>взносов, предоставления статистической информации и выполнения иных обязательных для</w:t>
      </w:r>
      <w:r w:rsidRPr="006B0C51">
        <w:rPr>
          <w:rFonts w:ascii="Times New Roman" w:hAnsi="Times New Roman"/>
          <w:i/>
          <w:color w:val="000000"/>
        </w:rPr>
        <w:t> </w:t>
      </w:r>
      <w:r w:rsidRPr="006B0C51">
        <w:rPr>
          <w:rFonts w:ascii="Times New Roman" w:hAnsi="Times New Roman"/>
          <w:i/>
          <w:color w:val="000000"/>
          <w:lang w:val="ru-RU"/>
        </w:rPr>
        <w:t>работодателя требований законодательства по бухгалтерскому, бюджетному и налоговому учету.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4.3. Доступ к персональным данным родственников работника имеют: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заведующий – в полном объеме;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-- бухгалтер – в объеме данных, которые необходимы для обеспечения соблюдения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законодательства РФ, реализации прав работника, предусмотренных трудовым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законодательством и иными актами, содержащими нормы трудового права.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4.4. Перечень лиц, допущенных к обработке персональных данных соискателей и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 xml:space="preserve"> работников, утверждается приказом заведующего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 xml:space="preserve">етский сад «Колосок».  </w:t>
      </w:r>
      <w:r w:rsidRPr="006B0C51">
        <w:rPr>
          <w:rFonts w:ascii="Times New Roman" w:hAnsi="Times New Roman"/>
          <w:color w:val="000000"/>
          <w:lang w:val="ru-RU"/>
        </w:rPr>
        <w:t xml:space="preserve"> 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6B0C51">
        <w:rPr>
          <w:rFonts w:ascii="Times New Roman" w:hAnsi="Times New Roman"/>
          <w:b/>
          <w:bCs/>
          <w:color w:val="000000"/>
          <w:lang w:val="ru-RU"/>
        </w:rPr>
        <w:t>5. Передача персональных данных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5.1. Работники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>етский сад «Колосок»</w:t>
      </w:r>
      <w:r w:rsidRPr="006B0C51">
        <w:rPr>
          <w:rFonts w:ascii="Times New Roman" w:hAnsi="Times New Roman"/>
          <w:color w:val="000000"/>
          <w:lang w:val="ru-RU"/>
        </w:rPr>
        <w:t>, имеющие доступ к персональным данным соискателей, работников и родственников работников, при передаче этих данных должны соблюдать следующие требования: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lastRenderedPageBreak/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для предупреждения угрозы жизни и здоровью субъекта персональных данных, если получить такое согласие невозможно;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для статистических или исследовательских целей (при обезличивании);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в случаях, напрямую предусмотренных федеральными законами.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5.1.2. Передавать без согласия субъекта персональных данных информацию в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 xml:space="preserve"> государственные и негосударственные функциональные структуры, в том числе в налоговые инспекции, фонды медицинского и социального страхования, пенсионный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или мотивированного запроса от данных структур.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5.1.3. Размещать без согласия работников в целях обеспечения информационной открытости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 xml:space="preserve">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>етский сад «Колосок»</w:t>
      </w:r>
      <w:r w:rsidRPr="006B0C51">
        <w:rPr>
          <w:rFonts w:ascii="Times New Roman" w:hAnsi="Times New Roman"/>
          <w:color w:val="000000"/>
          <w:lang w:val="ru-RU"/>
        </w:rPr>
        <w:t xml:space="preserve"> на официальном сайте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>етский сад «Колосок»</w:t>
      </w:r>
      <w:r w:rsidRPr="006B0C51">
        <w:rPr>
          <w:rFonts w:ascii="Times New Roman" w:hAnsi="Times New Roman"/>
          <w:color w:val="000000"/>
          <w:lang w:val="ru-RU"/>
        </w:rPr>
        <w:t>: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5.1.3.1. Информацию о заведующем </w:t>
      </w:r>
      <w:proofErr w:type="gramStart"/>
      <w:r w:rsidRPr="006B0C51">
        <w:rPr>
          <w:rFonts w:ascii="Times New Roman" w:hAnsi="Times New Roman"/>
          <w:color w:val="000000"/>
          <w:lang w:val="ru-RU"/>
        </w:rPr>
        <w:t xml:space="preserve">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proofErr w:type="gram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 xml:space="preserve">етский сад «Колосок» </w:t>
      </w:r>
      <w:r w:rsidRPr="006B0C51">
        <w:rPr>
          <w:rFonts w:ascii="Times New Roman" w:hAnsi="Times New Roman"/>
          <w:color w:val="000000"/>
          <w:lang w:val="ru-RU"/>
        </w:rPr>
        <w:t xml:space="preserve"> , в том числе: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фамилию, имя, отчество (при наличии);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должность;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контактные телефоны;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адрес электронной почты.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5.1.3.2. Информацию о персональном составе педагогических работников с указанием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 xml:space="preserve"> уровня образования, квалификации и опыта работы, в том числе: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фамилию, имя, отчество (при наличии);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занимаемую должность (должности);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преподаваемые дисциплины;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ученую степень (при наличии);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ученое звание (при наличии);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наименование направления подготовки и (или) специальности;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lastRenderedPageBreak/>
        <w:t>- данные о повышении квалификации и (или) профессиональной переподготовке (при наличии);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общий стаж работы;</w:t>
      </w:r>
    </w:p>
    <w:p w:rsidR="00E4766F" w:rsidRPr="006B0C51" w:rsidRDefault="002E5BB1">
      <w:pPr>
        <w:spacing w:line="360" w:lineRule="auto"/>
        <w:ind w:left="360" w:right="18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- стаж работы по специальности.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5.1.4. Передавать персональные данные представителям работников и соискателей в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 xml:space="preserve">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5.2. Передача персональных данных соискателей, работников и их родственников работником одного структурного подразделения работнику другого структурного подразделения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 xml:space="preserve">осуществляется в порядке и на условиях, определенных локальным актом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 xml:space="preserve">етский сад «Колосок» </w:t>
      </w:r>
      <w:r w:rsidRPr="006B0C51">
        <w:rPr>
          <w:rFonts w:ascii="Times New Roman" w:hAnsi="Times New Roman"/>
          <w:color w:val="000000"/>
          <w:lang w:val="ru-RU"/>
        </w:rPr>
        <w:t xml:space="preserve"> 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Лица, которые получают персональные данные, должны быть предупреждены о том, что эти данные могут быть использованы лишь в целях, для которых они сообщены. Заведующий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 xml:space="preserve">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>етский сад «Колосок»</w:t>
      </w:r>
      <w:r w:rsidRPr="006B0C51">
        <w:rPr>
          <w:rFonts w:ascii="Times New Roman" w:hAnsi="Times New Roman"/>
          <w:color w:val="000000"/>
          <w:lang w:val="ru-RU"/>
        </w:rPr>
        <w:t xml:space="preserve"> и уполномоченные им лица вправе требовать подтверждения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исполнения этого правила.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6B0C51">
        <w:rPr>
          <w:rFonts w:ascii="Times New Roman" w:hAnsi="Times New Roman"/>
          <w:b/>
          <w:bCs/>
          <w:color w:val="000000"/>
          <w:lang w:val="ru-RU"/>
        </w:rPr>
        <w:t>6. Меры обеспечения безопасности персональных данных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 xml:space="preserve">6.1. К основным мерам обеспечения безопасности персональных данных в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>етский сад «Колосок»</w:t>
      </w:r>
      <w:r w:rsidRPr="006B0C51">
        <w:rPr>
          <w:rFonts w:ascii="Times New Roman" w:hAnsi="Times New Roman"/>
          <w:color w:val="000000"/>
          <w:lang w:val="ru-RU"/>
        </w:rPr>
        <w:t xml:space="preserve">  относятся: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6.1.1. Назначение ответственного за организацию обработки персональных данных. В обязанности ответственного входит организация обработки персональных данных, обучение и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 xml:space="preserve">инструктаж работников, внутренний контроль за соблюдением в </w:t>
      </w:r>
      <w:proofErr w:type="gramStart"/>
      <w:r w:rsidRPr="006B0C51">
        <w:rPr>
          <w:rFonts w:ascii="Times New Roman" w:hAnsi="Times New Roman"/>
          <w:color w:val="000000"/>
          <w:lang w:val="ru-RU"/>
        </w:rPr>
        <w:t xml:space="preserve">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proofErr w:type="gram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>етский сад «Колосок»</w:t>
      </w:r>
      <w:r w:rsidRPr="006B0C51">
        <w:rPr>
          <w:rFonts w:ascii="Times New Roman" w:hAnsi="Times New Roman"/>
          <w:color w:val="000000"/>
          <w:lang w:val="ru-RU"/>
        </w:rPr>
        <w:t xml:space="preserve"> требований законодательства к защите персональных данных.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6.1.3. Ознакомление работников, осуществляющих обработку персональных данных, с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>положениями законодательства о персональных данных, в том числе с требованиями к защите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 xml:space="preserve">персональных данных, политикой обработки персональных данных и локальными актами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 xml:space="preserve">етский сад «Колосок» </w:t>
      </w:r>
      <w:r w:rsidRPr="006B0C51">
        <w:rPr>
          <w:rFonts w:ascii="Times New Roman" w:hAnsi="Times New Roman"/>
          <w:color w:val="000000"/>
          <w:lang w:val="ru-RU"/>
        </w:rPr>
        <w:t>по вопросам обработки персональных данных.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6.1.4. Определение угроз безопасности персональным данным при их обработке с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>использованием средств автоматизации и разработка мер по защите таких персональных данных.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lastRenderedPageBreak/>
        <w:t>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с персональными данными в информационных системах, контроль за принимаемыми мерами по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обеспечению безопасности персональных данных и уровня защищенности информационных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систем.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6.1.6. Учет машинных носителей персональных данных.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6.1.7. Проведение мероприятий при обнаружении несанкционированного доступа к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>персональным данным, обрабатываемым с использованием средств автоматизации, в том числе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восстановление персональных данных, которые были модифицированы или уничтожены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вследствие несанкционированного доступа к ним.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6.1.8. Оценка вреда, который может быть причинен субъектам персональных данных в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 xml:space="preserve"> случае нарушения законодательства о персональных данных, оценка соотношения указанного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вреда и принимаемых мер.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6.1.9. Внутренний контроль и (или) аудит соответствия обработки персональных данных требованиям законодательства.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6.1.10. Публикация политики обработки персональных данных и локальных актов по</w:t>
      </w:r>
      <w:r w:rsidRPr="006B0C51">
        <w:rPr>
          <w:rFonts w:ascii="Times New Roman" w:hAnsi="Times New Roman"/>
          <w:lang w:val="ru-RU"/>
        </w:rPr>
        <w:br/>
      </w:r>
      <w:r w:rsidRPr="006B0C51">
        <w:rPr>
          <w:rFonts w:ascii="Times New Roman" w:hAnsi="Times New Roman"/>
          <w:color w:val="000000"/>
          <w:lang w:val="ru-RU"/>
        </w:rPr>
        <w:t xml:space="preserve"> вопросам обработки персональных данных на официальном сайте МКДОУ  </w:t>
      </w:r>
      <w:proofErr w:type="spellStart"/>
      <w:r w:rsidRPr="006B0C51">
        <w:rPr>
          <w:rFonts w:ascii="Times New Roman" w:hAnsi="Times New Roman"/>
          <w:color w:val="000000"/>
          <w:lang w:val="ru-RU"/>
        </w:rPr>
        <w:t>Красносельский</w:t>
      </w:r>
      <w:proofErr w:type="spellEnd"/>
      <w:r w:rsidRPr="006B0C51">
        <w:rPr>
          <w:rFonts w:ascii="Times New Roman" w:hAnsi="Times New Roman"/>
          <w:color w:val="000000"/>
          <w:lang w:val="ru-RU"/>
        </w:rPr>
        <w:t xml:space="preserve"> д</w:t>
      </w:r>
      <w:r w:rsidRPr="006B0C51">
        <w:rPr>
          <w:rFonts w:ascii="Times New Roman" w:hAnsi="Times New Roman"/>
          <w:i/>
          <w:color w:val="000000"/>
          <w:lang w:val="ru-RU"/>
        </w:rPr>
        <w:t xml:space="preserve">етский сад «Колосок». </w:t>
      </w:r>
      <w:r w:rsidRPr="006B0C51">
        <w:rPr>
          <w:rFonts w:ascii="Times New Roman" w:hAnsi="Times New Roman"/>
          <w:color w:val="000000"/>
          <w:lang w:val="ru-RU"/>
        </w:rPr>
        <w:t xml:space="preserve">  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6B0C51">
        <w:rPr>
          <w:rFonts w:ascii="Times New Roman" w:hAnsi="Times New Roman"/>
          <w:b/>
          <w:bCs/>
          <w:color w:val="000000"/>
          <w:lang w:val="ru-RU"/>
        </w:rPr>
        <w:t>7. Ответственность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 ответственности, а в случаях,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установленных законодательством РФ, – к гражданско-правовой, административной и уголовной</w:t>
      </w:r>
      <w:r w:rsidRPr="006B0C51">
        <w:rPr>
          <w:rFonts w:ascii="Times New Roman" w:hAnsi="Times New Roman"/>
          <w:color w:val="000000"/>
        </w:rPr>
        <w:t> </w:t>
      </w:r>
      <w:r w:rsidRPr="006B0C51">
        <w:rPr>
          <w:rFonts w:ascii="Times New Roman" w:hAnsi="Times New Roman"/>
          <w:color w:val="000000"/>
          <w:lang w:val="ru-RU"/>
        </w:rPr>
        <w:t>ответственности в порядке, установленном федеральными законами.</w:t>
      </w:r>
    </w:p>
    <w:p w:rsidR="00E4766F" w:rsidRPr="006B0C51" w:rsidRDefault="002E5BB1">
      <w:pPr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6B0C51">
        <w:rPr>
          <w:rFonts w:ascii="Times New Roman" w:hAnsi="Times New Roman"/>
          <w:color w:val="000000"/>
          <w:lang w:val="ru-RU"/>
        </w:rPr>
        <w:t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E4766F" w:rsidRPr="006B0C51" w:rsidRDefault="00E4766F">
      <w:pPr>
        <w:spacing w:line="360" w:lineRule="auto"/>
        <w:jc w:val="both"/>
        <w:rPr>
          <w:lang w:val="ru-RU"/>
        </w:rPr>
      </w:pPr>
    </w:p>
    <w:sectPr w:rsidR="00E4766F" w:rsidRPr="006B0C51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766F"/>
    <w:rsid w:val="00202DF0"/>
    <w:rsid w:val="002E5BB1"/>
    <w:rsid w:val="00390082"/>
    <w:rsid w:val="006B0C51"/>
    <w:rsid w:val="00E4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BA45"/>
  <w15:docId w15:val="{2476A735-DA1E-4969-BAB3-33A0EAE3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5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0C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C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C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C5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C5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C5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C5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C5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sz w:val="20"/>
    </w:rPr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ListLabel61">
    <w:name w:val="ListLabel 61"/>
    <w:rPr>
      <w:sz w:val="20"/>
    </w:rPr>
  </w:style>
  <w:style w:type="character" w:customStyle="1" w:styleId="ListLabel62">
    <w:name w:val="ListLabel 62"/>
    <w:rPr>
      <w:sz w:val="20"/>
    </w:rPr>
  </w:style>
  <w:style w:type="character" w:customStyle="1" w:styleId="ListLabel63">
    <w:name w:val="ListLabel 63"/>
    <w:rPr>
      <w:sz w:val="20"/>
    </w:rPr>
  </w:style>
  <w:style w:type="character" w:customStyle="1" w:styleId="ListLabel64">
    <w:name w:val="ListLabel 64"/>
    <w:rPr>
      <w:sz w:val="20"/>
    </w:rPr>
  </w:style>
  <w:style w:type="character" w:customStyle="1" w:styleId="ListLabel65">
    <w:name w:val="ListLabel 65"/>
    <w:rPr>
      <w:sz w:val="20"/>
    </w:rPr>
  </w:style>
  <w:style w:type="character" w:customStyle="1" w:styleId="ListLabel66">
    <w:name w:val="ListLabel 66"/>
    <w:rPr>
      <w:sz w:val="20"/>
    </w:rPr>
  </w:style>
  <w:style w:type="character" w:customStyle="1" w:styleId="ListLabel67">
    <w:name w:val="ListLabel 67"/>
    <w:rPr>
      <w:sz w:val="20"/>
    </w:rPr>
  </w:style>
  <w:style w:type="character" w:customStyle="1" w:styleId="ListLabel68">
    <w:name w:val="ListLabel 68"/>
    <w:rPr>
      <w:sz w:val="20"/>
    </w:rPr>
  </w:style>
  <w:style w:type="character" w:customStyle="1" w:styleId="ListLabel69">
    <w:name w:val="ListLabel 69"/>
    <w:rPr>
      <w:sz w:val="20"/>
    </w:rPr>
  </w:style>
  <w:style w:type="character" w:customStyle="1" w:styleId="ListLabel70">
    <w:name w:val="ListLabel 70"/>
    <w:rPr>
      <w:sz w:val="20"/>
    </w:rPr>
  </w:style>
  <w:style w:type="character" w:customStyle="1" w:styleId="ListLabel71">
    <w:name w:val="ListLabel 71"/>
    <w:rPr>
      <w:sz w:val="20"/>
    </w:rPr>
  </w:style>
  <w:style w:type="character" w:customStyle="1" w:styleId="ListLabel72">
    <w:name w:val="ListLabel 72"/>
    <w:rPr>
      <w:sz w:val="20"/>
    </w:rPr>
  </w:style>
  <w:style w:type="character" w:customStyle="1" w:styleId="ListLabel73">
    <w:name w:val="ListLabel 73"/>
    <w:rPr>
      <w:sz w:val="20"/>
    </w:rPr>
  </w:style>
  <w:style w:type="character" w:customStyle="1" w:styleId="ListLabel74">
    <w:name w:val="ListLabel 74"/>
    <w:rPr>
      <w:sz w:val="20"/>
    </w:rPr>
  </w:style>
  <w:style w:type="character" w:customStyle="1" w:styleId="ListLabel75">
    <w:name w:val="ListLabel 75"/>
    <w:rPr>
      <w:sz w:val="20"/>
    </w:rPr>
  </w:style>
  <w:style w:type="character" w:customStyle="1" w:styleId="ListLabel76">
    <w:name w:val="ListLabel 76"/>
    <w:rPr>
      <w:sz w:val="20"/>
    </w:rPr>
  </w:style>
  <w:style w:type="character" w:customStyle="1" w:styleId="ListLabel77">
    <w:name w:val="ListLabel 77"/>
    <w:rPr>
      <w:sz w:val="20"/>
    </w:rPr>
  </w:style>
  <w:style w:type="character" w:customStyle="1" w:styleId="ListLabel78">
    <w:name w:val="ListLabel 78"/>
    <w:rPr>
      <w:sz w:val="20"/>
    </w:rPr>
  </w:style>
  <w:style w:type="character" w:customStyle="1" w:styleId="ListLabel79">
    <w:name w:val="ListLabel 79"/>
    <w:rPr>
      <w:sz w:val="20"/>
    </w:rPr>
  </w:style>
  <w:style w:type="character" w:customStyle="1" w:styleId="ListLabel80">
    <w:name w:val="ListLabel 80"/>
    <w:rPr>
      <w:sz w:val="20"/>
    </w:rPr>
  </w:style>
  <w:style w:type="character" w:customStyle="1" w:styleId="ListLabel81">
    <w:name w:val="ListLabel 81"/>
    <w:rPr>
      <w:sz w:val="20"/>
    </w:rPr>
  </w:style>
  <w:style w:type="character" w:customStyle="1" w:styleId="ListLabel82">
    <w:name w:val="ListLabel 82"/>
    <w:rPr>
      <w:sz w:val="20"/>
    </w:rPr>
  </w:style>
  <w:style w:type="character" w:customStyle="1" w:styleId="ListLabel83">
    <w:name w:val="ListLabel 83"/>
    <w:rPr>
      <w:sz w:val="20"/>
    </w:rPr>
  </w:style>
  <w:style w:type="character" w:customStyle="1" w:styleId="ListLabel84">
    <w:name w:val="ListLabel 84"/>
    <w:rPr>
      <w:sz w:val="20"/>
    </w:rPr>
  </w:style>
  <w:style w:type="character" w:customStyle="1" w:styleId="ListLabel85">
    <w:name w:val="ListLabel 85"/>
    <w:rPr>
      <w:sz w:val="20"/>
    </w:rPr>
  </w:style>
  <w:style w:type="character" w:customStyle="1" w:styleId="ListLabel86">
    <w:name w:val="ListLabel 86"/>
    <w:rPr>
      <w:sz w:val="20"/>
    </w:rPr>
  </w:style>
  <w:style w:type="character" w:customStyle="1" w:styleId="ListLabel87">
    <w:name w:val="ListLabel 87"/>
    <w:rPr>
      <w:sz w:val="20"/>
    </w:rPr>
  </w:style>
  <w:style w:type="character" w:customStyle="1" w:styleId="ListLabel88">
    <w:name w:val="ListLabel 88"/>
    <w:rPr>
      <w:sz w:val="20"/>
    </w:rPr>
  </w:style>
  <w:style w:type="character" w:customStyle="1" w:styleId="ListLabel89">
    <w:name w:val="ListLabel 89"/>
    <w:rPr>
      <w:sz w:val="20"/>
    </w:rPr>
  </w:style>
  <w:style w:type="character" w:customStyle="1" w:styleId="ListLabel90">
    <w:name w:val="ListLabel 90"/>
    <w:rPr>
      <w:sz w:val="20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next w:val="a"/>
    <w:uiPriority w:val="35"/>
    <w:unhideWhenUsed/>
    <w:rsid w:val="006B0C51"/>
    <w:rPr>
      <w:b/>
      <w:bCs/>
      <w:color w:val="4F81BD" w:themeColor="accent1"/>
      <w:sz w:val="18"/>
      <w:szCs w:val="18"/>
    </w:rPr>
  </w:style>
  <w:style w:type="paragraph" w:styleId="a6">
    <w:name w:val="index heading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character" w:customStyle="1" w:styleId="20">
    <w:name w:val="Заголовок 2 Знак"/>
    <w:basedOn w:val="a0"/>
    <w:link w:val="2"/>
    <w:uiPriority w:val="9"/>
    <w:semiHidden/>
    <w:rsid w:val="006B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B0C5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0C5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B0C5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B0C5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B0C5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B0C51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6B0C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6B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6B0C5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6B0C51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6B0C51"/>
    <w:rPr>
      <w:b/>
      <w:bCs/>
    </w:rPr>
  </w:style>
  <w:style w:type="character" w:styleId="ad">
    <w:name w:val="Emphasis"/>
    <w:basedOn w:val="a0"/>
    <w:uiPriority w:val="20"/>
    <w:qFormat/>
    <w:rsid w:val="006B0C51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6B0C51"/>
    <w:rPr>
      <w:szCs w:val="32"/>
    </w:rPr>
  </w:style>
  <w:style w:type="paragraph" w:styleId="af">
    <w:name w:val="List Paragraph"/>
    <w:basedOn w:val="a"/>
    <w:uiPriority w:val="34"/>
    <w:qFormat/>
    <w:rsid w:val="006B0C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0C51"/>
    <w:rPr>
      <w:i/>
    </w:rPr>
  </w:style>
  <w:style w:type="character" w:customStyle="1" w:styleId="22">
    <w:name w:val="Цитата 2 Знак"/>
    <w:basedOn w:val="a0"/>
    <w:link w:val="21"/>
    <w:uiPriority w:val="29"/>
    <w:rsid w:val="006B0C51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6B0C51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6B0C51"/>
    <w:rPr>
      <w:b/>
      <w:i/>
      <w:sz w:val="24"/>
    </w:rPr>
  </w:style>
  <w:style w:type="character" w:styleId="af2">
    <w:name w:val="Subtle Emphasis"/>
    <w:uiPriority w:val="19"/>
    <w:qFormat/>
    <w:rsid w:val="006B0C51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6B0C51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6B0C51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6B0C51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6B0C51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6B0C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Актион-МЦФЭР</dc:description>
  <cp:lastModifiedBy>Пользователь Windows</cp:lastModifiedBy>
  <cp:revision>11</cp:revision>
  <dcterms:created xsi:type="dcterms:W3CDTF">2011-11-02T04:15:00Z</dcterms:created>
  <dcterms:modified xsi:type="dcterms:W3CDTF">2021-08-18T18:14:00Z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