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МИНИСТЕРСТВО ОБРАЗОВАНИЯ И НАУКИ РОССИЙСКОЙ ФЕДЕРАЦИИ</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ДЕПАРТАМЕНТ ГОСУДАРСТВЕННОЙ ПОЛИТИКИ В СФЕРЕ</w:t>
      </w:r>
      <w:r w:rsidRPr="00603E7E">
        <w:rPr>
          <w:rFonts w:ascii="Arial" w:eastAsia="Times New Roman" w:hAnsi="Arial" w:cs="Arial"/>
          <w:b/>
          <w:bCs/>
          <w:color w:val="222222"/>
          <w:sz w:val="24"/>
          <w:szCs w:val="24"/>
          <w:lang w:eastAsia="ru-RU"/>
        </w:rPr>
        <w:br/>
        <w:t>ОБЩЕГО ОБРАЗОВАНИЯ</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ПИСЬМО</w:t>
      </w:r>
      <w:r w:rsidRPr="00603E7E">
        <w:rPr>
          <w:rFonts w:ascii="Arial" w:eastAsia="Times New Roman" w:hAnsi="Arial" w:cs="Arial"/>
          <w:b/>
          <w:bCs/>
          <w:color w:val="222222"/>
          <w:sz w:val="24"/>
          <w:szCs w:val="24"/>
          <w:lang w:eastAsia="ru-RU"/>
        </w:rPr>
        <w:br/>
        <w:t>от 14 мая 2018 г. N 08-1184</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О НАПРАВЛЕНИИ ИНФОРМАЦИИ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603E7E" w:rsidRPr="00603E7E" w:rsidRDefault="00603E7E" w:rsidP="00603E7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Директор Департамента</w:t>
      </w:r>
      <w:r w:rsidRPr="00603E7E">
        <w:rPr>
          <w:rFonts w:ascii="Arial" w:eastAsia="Times New Roman" w:hAnsi="Arial" w:cs="Arial"/>
          <w:color w:val="222222"/>
          <w:sz w:val="24"/>
          <w:szCs w:val="24"/>
          <w:lang w:eastAsia="ru-RU"/>
        </w:rPr>
        <w:br/>
        <w:t>А.Е.ПЕТРОВ</w:t>
      </w:r>
    </w:p>
    <w:p w:rsidR="00603E7E" w:rsidRPr="00603E7E" w:rsidRDefault="00603E7E" w:rsidP="00603E7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Приложение</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МЕТОДИЧЕСКИЕ РЕКОМЕНДАЦИИ</w:t>
      </w:r>
      <w:r w:rsidRPr="00603E7E">
        <w:rPr>
          <w:rFonts w:ascii="Arial" w:eastAsia="Times New Roman" w:hAnsi="Arial" w:cs="Arial"/>
          <w:b/>
          <w:bCs/>
          <w:color w:val="222222"/>
          <w:sz w:val="24"/>
          <w:szCs w:val="24"/>
          <w:lang w:eastAsia="ru-RU"/>
        </w:rPr>
        <w:br/>
        <w:t>О РАЗМЕЩЕНИИ НА ИНФОРМАЦИОННЫХ СТЕНДАХ, ОФИЦИАЛЬНЫХ</w:t>
      </w:r>
      <w:r w:rsidRPr="00603E7E">
        <w:rPr>
          <w:rFonts w:ascii="Arial" w:eastAsia="Times New Roman" w:hAnsi="Arial" w:cs="Arial"/>
          <w:b/>
          <w:bCs/>
          <w:color w:val="222222"/>
          <w:sz w:val="24"/>
          <w:szCs w:val="24"/>
          <w:lang w:eastAsia="ru-RU"/>
        </w:rPr>
        <w:br/>
        <w:t>ИНТЕРНЕТ-САЙТАХ И ДРУГИХ ИНФОРМАЦИОННЫХ РЕСУРСАХ</w:t>
      </w:r>
      <w:r w:rsidRPr="00603E7E">
        <w:rPr>
          <w:rFonts w:ascii="Arial" w:eastAsia="Times New Roman" w:hAnsi="Arial" w:cs="Arial"/>
          <w:b/>
          <w:bCs/>
          <w:color w:val="222222"/>
          <w:sz w:val="24"/>
          <w:szCs w:val="24"/>
          <w:lang w:eastAsia="ru-RU"/>
        </w:rPr>
        <w:br/>
        <w:t>ОБЩЕОБРАЗОВАТЕЛЬНЫХ ОРГАНИЗАЦИЙ И ОРГАНОВ, ОСУЩЕСТВЛЯЮЩИХ</w:t>
      </w:r>
      <w:r w:rsidRPr="00603E7E">
        <w:rPr>
          <w:rFonts w:ascii="Arial" w:eastAsia="Times New Roman" w:hAnsi="Arial" w:cs="Arial"/>
          <w:b/>
          <w:bCs/>
          <w:color w:val="222222"/>
          <w:sz w:val="24"/>
          <w:szCs w:val="24"/>
          <w:lang w:eastAsia="ru-RU"/>
        </w:rPr>
        <w:br/>
        <w:t>УПРАВЛЕНИЕ В СФЕРЕ ОБРАЗОВАНИЯ, ИНФОРМАЦИИ О БЕЗОПАСНОМ</w:t>
      </w:r>
      <w:r w:rsidRPr="00603E7E">
        <w:rPr>
          <w:rFonts w:ascii="Arial" w:eastAsia="Times New Roman" w:hAnsi="Arial" w:cs="Arial"/>
          <w:b/>
          <w:bCs/>
          <w:color w:val="222222"/>
          <w:sz w:val="24"/>
          <w:szCs w:val="24"/>
          <w:lang w:eastAsia="ru-RU"/>
        </w:rPr>
        <w:br/>
        <w:t>ПОВЕДЕНИИ И ИСПОЛЬЗОВАНИИ СЕТИ "ИНТЕРНЕТ"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рамках методических рекомендаций рассматриваются следующие инструменты: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1. информационные стенды;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официальные интернет-ресурсы;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средства массовой информации (школьные газеты, педагогические издания и другие).</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Информационные стенды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Средства массовой информации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Официальные Интернет-ресурсы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tbl>
      <w:tblPr>
        <w:tblW w:w="0" w:type="auto"/>
        <w:shd w:val="clear" w:color="auto" w:fill="FFFFFF"/>
        <w:tblCellMar>
          <w:left w:w="0" w:type="dxa"/>
          <w:right w:w="0" w:type="dxa"/>
        </w:tblCellMar>
        <w:tblLook w:val="04A0" w:firstRow="1" w:lastRow="0" w:firstColumn="1" w:lastColumn="0" w:noHBand="0" w:noVBand="1"/>
      </w:tblPr>
      <w:tblGrid>
        <w:gridCol w:w="201"/>
        <w:gridCol w:w="2724"/>
        <w:gridCol w:w="1865"/>
        <w:gridCol w:w="4565"/>
      </w:tblGrid>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N</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Раздел/подраздел</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Формат представления материалов</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Содержание материалов</w:t>
            </w:r>
          </w:p>
        </w:tc>
      </w:tr>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Локальные нормативные акты в сфере обеспечения информационной безопасности обучающихся</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 xml:space="preserve">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w:t>
            </w:r>
            <w:r w:rsidRPr="00603E7E">
              <w:rPr>
                <w:rFonts w:ascii="Arial" w:eastAsia="Times New Roman" w:hAnsi="Arial" w:cs="Arial"/>
                <w:color w:val="222222"/>
                <w:sz w:val="24"/>
                <w:szCs w:val="24"/>
                <w:lang w:eastAsia="ru-RU"/>
              </w:rPr>
              <w:lastRenderedPageBreak/>
              <w:t>планы мероприятий по обеспечению информационной безопасности обучающихся и другие.</w:t>
            </w:r>
          </w:p>
        </w:tc>
      </w:tr>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2.</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Нормативное регулирование</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Педагогическим работникам</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Текст на странице сайта</w:t>
            </w:r>
          </w:p>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Копии документов в формате *PDF</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Обучающимся</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Родителям (законным представителям) обучающихся</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Размещается информационная памятка (приложение N 3).</w:t>
            </w:r>
          </w:p>
        </w:tc>
      </w:tr>
      <w:tr w:rsidR="00603E7E" w:rsidRPr="00603E7E" w:rsidTr="00603E7E">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Детские безопасные сайты</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Текст на странице сайта</w:t>
            </w:r>
          </w:p>
        </w:tc>
        <w:tc>
          <w:tcPr>
            <w:tcW w:w="0" w:type="auto"/>
            <w:tcBorders>
              <w:top w:val="nil"/>
              <w:left w:val="nil"/>
              <w:bottom w:val="nil"/>
              <w:right w:val="nil"/>
            </w:tcBorders>
            <w:shd w:val="clear" w:color="auto" w:fill="FFFFFF"/>
            <w:vAlign w:val="bottom"/>
            <w:hideMark/>
          </w:tcPr>
          <w:p w:rsidR="00603E7E" w:rsidRPr="00603E7E" w:rsidRDefault="00603E7E" w:rsidP="00603E7E">
            <w:pPr>
              <w:spacing w:after="0"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603E7E" w:rsidRPr="00603E7E" w:rsidRDefault="00603E7E" w:rsidP="00603E7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Приложение N 1</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ПАМЯТКА</w:t>
      </w:r>
      <w:r w:rsidRPr="00603E7E">
        <w:rPr>
          <w:rFonts w:ascii="Arial" w:eastAsia="Times New Roman" w:hAnsi="Arial" w:cs="Arial"/>
          <w:b/>
          <w:bCs/>
          <w:color w:val="222222"/>
          <w:sz w:val="24"/>
          <w:szCs w:val="24"/>
          <w:lang w:eastAsia="ru-RU"/>
        </w:rPr>
        <w:br/>
        <w:t>ДЛЯ ОБУЧАЮЩИХСЯ ОБ ИНФОРМАЦИОННОЙ БЕЗОПАСНОСТИ ДЕТЕЙ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НЕЛЬЗЯ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Открывать вложенные файлы электронной почты, когда не знаешь отправителя;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Грубить, придираться, оказывать давление - вести себя невежливо и агрессивно;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4. Не распоряжайся деньгами твоей семьи без разрешения старших - всегда спрашивай родителей;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Не встречайся с Интернет-знакомыми в реальной жизни - посоветуйся со взрослым, которому доверяешь.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ОСТОРОЖНО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Не все пишут правду. Читаешь о себе неправду в Интернете - сообщи об этом своим родителям или опекунам;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Приглашают переписываться, играть, обмениваться - проверь, нет ли подвоха;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Незаконное копирование файлов в Интернете - воровство;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Всегда рассказывай взрослым о проблемах в сети - они всегда помогут;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Используй настройки безопасности и приватности, чтобы не потерять свои аккаунты в соцсетях и других порталах.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МОЖНО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Уважай других пользователей;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Пользуешься Интернет-источником - делай ссылку на него;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Открывай только те ссылки, в которых уверен;</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Общаться за помощью взрослым - родители, опекуны и администрация сайтов всегда помогут;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Пройди обучение на сайте "Сетевичок" и получи паспорт цифрового гражданина!</w:t>
      </w:r>
    </w:p>
    <w:p w:rsidR="00603E7E" w:rsidRPr="00603E7E" w:rsidRDefault="00603E7E" w:rsidP="00603E7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Приложение N 2</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ИНФОРМАЦИОННАЯ ПАМЯТКА</w:t>
      </w:r>
      <w:r w:rsidRPr="00603E7E">
        <w:rPr>
          <w:rFonts w:ascii="Arial" w:eastAsia="Times New Roman" w:hAnsi="Arial" w:cs="Arial"/>
          <w:b/>
          <w:bCs/>
          <w:color w:val="222222"/>
          <w:sz w:val="24"/>
          <w:szCs w:val="24"/>
          <w:lang w:eastAsia="ru-RU"/>
        </w:rPr>
        <w:br/>
        <w:t>ДЛЯ ОБУЧАЮЩИХСЯ ДЛЯ РАЗМЕЩЕНИЯ</w:t>
      </w:r>
      <w:r w:rsidRPr="00603E7E">
        <w:rPr>
          <w:rFonts w:ascii="Arial" w:eastAsia="Times New Roman" w:hAnsi="Arial" w:cs="Arial"/>
          <w:b/>
          <w:bCs/>
          <w:color w:val="222222"/>
          <w:sz w:val="24"/>
          <w:szCs w:val="24"/>
          <w:lang w:eastAsia="ru-RU"/>
        </w:rPr>
        <w:br/>
        <w:t>НА ОФИЦИАЛЬНЫХ ИНТЕРНЕТ-РЕСУРСАХ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Компьютерные вирусы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Методы защиты от вредоносных программ: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1. Используй современные операционные системы, имеющие серьезный уровень защиты от вредоносных программ;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Используй антивирусные программные продукты известных производителей, с автоматическим обновлением баз;</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Ограничь физический доступ к компьютеру для посторонних лиц;</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Сети WI-FI</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Советы по безопасности работы в общедоступных сетях Wi-fi:</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Используй и обновляй антивирусные программы и брандмауер. Тем самым ты обезопасишь себя от закачки вируса на твое устройство;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Используй только защищенное соединение через HTTPS, а не HTTP, т.е. при наборе веб-адреса вводи именно "https://";</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Социальные сети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безопасности в социальных сетях: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Ограничь список друзей. У тебя в друзьях не должно быть случайных и незнакомых людей;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Электронные деньги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безопасной работе с электронными деньгами: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Не вводи свои личные данные на сайтах, которым не доверяешь.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Электронная почта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безопасной работе с электронной почтой: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Не указывай в личной почте личную информацию. Например, лучше выбрать "музыкальный_фанат@" или "рок2013" вместо "тема13";</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Используй двухэтапную авторизацию. Это когда помимо пароля нужно вводить код, присылаемый по SMS;</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Выбери сложный пароль. Для каждого почтового ящика должен быть свой надежный, устойчивый к взлому пароль;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Если есть возможность написать самому свой личный вопрос, используй эту возможность;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8. После окончания работы на почтовом сервисе перед закрытием вкладки с сайтом не забудь нажать на "Выйти".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Кибербуллинг или виртуальное издевательство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борьбе с кибербуллингом: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Управляй своей киберрепутацией;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Анонимность в сети мнимая. Существуют способы выяснить, кто стоит за анонимным аккаунтом;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Соблюдай свою виртуальную честь смолоду;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Мобильный телефон</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Далеко не все производители выпускают обновления, закрывающие критические уязвимости для своих устройств.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для безопасности мобильного телефона: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Думай, прежде чем отправить SMS, фото или видео. Ты точно знаешь, где они будут в конечном итоге?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Необходимо обновлять операционную систему твоего смартфона;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Используй антивирусные программы для мобильных телефонов;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Не загружай приложения от неизвестного источника, ведь они могут содержать вредоносное программное обеспечение;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После того как ты выйдешь с сайта, где вводил личную информацию, зайди в настройки браузера и удали cookies;</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Периодически проверяй, какие платные услуги активированы на твоем номере;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Давай свой номер мобильного телефона только людям, которых ты знаешь и кому доверяешь;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Bluetooth должен быть выключен, когда ты им не пользуешься. Не забывай иногда проверять это.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Online игры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безопасности твоего игрового аккаунта: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Если другой игрок ведет себя плохо или создает тебе неприятности, заблокируй его в списке игроков;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Не указывай личную информацию в профайле игры;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Уважай других участников по игре;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Не устанавливай неофициальные патчи и моды;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Используй сложные и разные пароли;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Даже во время игры не стоит отключать антивирус. Пока ты играешь, твой компьютер могут заразить.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Фишинг или кража личных данных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борьбе с фишингом: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Используй безопасные веб-сайты, в том числе, интернет-магазинов и поисковых систем;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Установи надежный пароль (PIN) на мобильный телефон;</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Отключи сохранение пароля в браузере;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Цифровая репутация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Основные советы по защите цифровой репутации: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Подумай, прежде чем что-то публиковать и передавать у себя в блоге или в социальной сети;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2. В настройках профиля установи ограничения на просмотр твоего профиля и его содержимого, сделай его только "для друзей";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Не размещай и не указывай информацию, которая может кого-либо оскорблять или обижать.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Авторское право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 портале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603E7E" w:rsidRPr="00603E7E" w:rsidRDefault="00603E7E" w:rsidP="00603E7E">
      <w:pPr>
        <w:shd w:val="clear" w:color="auto" w:fill="FFFFFF"/>
        <w:spacing w:after="199" w:line="240" w:lineRule="auto"/>
        <w:jc w:val="right"/>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Приложение N 3</w:t>
      </w:r>
    </w:p>
    <w:p w:rsidR="00603E7E" w:rsidRPr="00603E7E" w:rsidRDefault="00603E7E" w:rsidP="00603E7E">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r w:rsidRPr="00603E7E">
        <w:rPr>
          <w:rFonts w:ascii="Arial" w:eastAsia="Times New Roman" w:hAnsi="Arial" w:cs="Arial"/>
          <w:b/>
          <w:bCs/>
          <w:color w:val="222222"/>
          <w:sz w:val="24"/>
          <w:szCs w:val="24"/>
          <w:lang w:eastAsia="ru-RU"/>
        </w:rPr>
        <w:t>ПАМЯТКА ДЛЯ РОДИТЕЛЕЙ ОБ ИНФОРМАЦИОННОЙ БЕЗОПАСНОСТИ ДЕТЕЙ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силу Федерального закона N 436-ФЗ информацией, причиняющей вред здоровью и (или) развитию детей, является: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информация, запрещенная для распространения среди детей;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2. информация, распространение которой ограничено среди детей определенных возрастных категорий.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К информации, запрещенной для распространения среди детей, относится: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отрицающая семейные ценности и формирующая неуважение к родителям и (или) другим членам семьи;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8. оправдывающая противоправное поведение;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9. содержащая нецензурную брань;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10. содержащая информацию порнографического характера.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К информации, распространение которой ограничено среди детей определенного возраста, относится: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представляемая в виде изображения или описания половых отношений между мужчиной и женщиной;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содержащая бранные слова и выражения, не относящиеся к нецензурной брани.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Общие правила для родителей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Возраст от 7 до 8 лет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Советы по безопасности в сети Интернет для детей 7 - 8 лет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Создайте список домашних правил посещения Интернета при участии детей и требуйте его выполнения.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Компьютер с подключением к Интернету должен находиться в общей комнате под присмотром родителей.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Используйте специальные детские поисковые машины.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Создайте семейный электронный ящик, чтобы не позволить детям иметь собственные адреса.</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9. Научите детей не загружать файлы, программы или музыку без вашего согласия.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10. Не разрешайте детям использовать службы мгновенного обмена сообщениями.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11. В "белый" список сайтов, разрешенных для посещения, вносите только сайты с хорошей репутацией.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12. Не забывайте беседовать с детьми об их друзьях в Интернете, как если бы речь шла о друзьях в реальной жизни.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Возраст детей от 9 до 12 лет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Советы по безопасности для детей от 9 до 12 лет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Создайте список домашних правил посещения Интернет при участии детей и требуйте его выполнения.</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Требуйте от Вашего ребенка соблюдения норм нахождения за компьютером.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Компьютер с подключением в Интернет должен находиться в общей комнате под присмотром родителей.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Не забывайте принимать непосредственное участие в жизни ребенка, беседовать с детьми об их друзьях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Настаивайте, чтобы дети никогда не соглашались на личные встречи с друзьями по Интернету.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8. Позволяйте детям заходить только на сайты из "белого" списка, который создайте вместе с ними.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11. Создайте Вашему ребенку ограниченную учетную запись для работы на компьютере.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13. Расскажите детям о порнографии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15. Объясните детям, что нельзя использовать сеть для хулиганства, распространения сплетен или угроз.</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Возраст детей от 13 до 17 лет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Советы по безопасности в этом возрасте от 13 до 17 лет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2. Компьютер с подключением к сети Интернет должен находиться в общей комнате.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lastRenderedPageBreak/>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6. Настаивайте на том, чтобы дети никогда не встречались лично с друзьями из сети Интернет.</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11. Приучите себя знакомиться с сайтами, которые посещают подростки.</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603E7E" w:rsidRPr="00603E7E" w:rsidRDefault="00603E7E" w:rsidP="00603E7E">
      <w:pPr>
        <w:shd w:val="clear" w:color="auto" w:fill="FFFFFF"/>
        <w:spacing w:after="199" w:line="240" w:lineRule="auto"/>
        <w:textAlignment w:val="baseline"/>
        <w:rPr>
          <w:rFonts w:ascii="Arial" w:eastAsia="Times New Roman" w:hAnsi="Arial" w:cs="Arial"/>
          <w:color w:val="222222"/>
          <w:sz w:val="24"/>
          <w:szCs w:val="24"/>
          <w:lang w:eastAsia="ru-RU"/>
        </w:rPr>
      </w:pPr>
      <w:r w:rsidRPr="00603E7E">
        <w:rPr>
          <w:rFonts w:ascii="Arial" w:eastAsia="Times New Roman" w:hAnsi="Arial" w:cs="Arial"/>
          <w:color w:val="222222"/>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367B07" w:rsidRDefault="00367B07">
      <w:bookmarkStart w:id="0" w:name="_GoBack"/>
      <w:bookmarkEnd w:id="0"/>
    </w:p>
    <w:sectPr w:rsidR="00367B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7E"/>
    <w:rsid w:val="00367B07"/>
    <w:rsid w:val="00603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AA19-B9C1-46F3-8E71-B0DB4DCE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192895">
      <w:bodyDiv w:val="1"/>
      <w:marLeft w:val="0"/>
      <w:marRight w:val="0"/>
      <w:marTop w:val="0"/>
      <w:marBottom w:val="0"/>
      <w:divBdr>
        <w:top w:val="none" w:sz="0" w:space="0" w:color="auto"/>
        <w:left w:val="none" w:sz="0" w:space="0" w:color="auto"/>
        <w:bottom w:val="none" w:sz="0" w:space="0" w:color="auto"/>
        <w:right w:val="none" w:sz="0" w:space="0" w:color="auto"/>
      </w:divBdr>
      <w:divsChild>
        <w:div w:id="1931624105">
          <w:marLeft w:val="0"/>
          <w:marRight w:val="0"/>
          <w:marTop w:val="0"/>
          <w:marBottom w:val="0"/>
          <w:divBdr>
            <w:top w:val="none" w:sz="0" w:space="0" w:color="auto"/>
            <w:left w:val="none" w:sz="0" w:space="0" w:color="auto"/>
            <w:bottom w:val="none" w:sz="0" w:space="0" w:color="auto"/>
            <w:right w:val="none" w:sz="0" w:space="0" w:color="auto"/>
          </w:divBdr>
        </w:div>
        <w:div w:id="2064331801">
          <w:marLeft w:val="0"/>
          <w:marRight w:val="0"/>
          <w:marTop w:val="0"/>
          <w:marBottom w:val="0"/>
          <w:divBdr>
            <w:top w:val="none" w:sz="0" w:space="0" w:color="auto"/>
            <w:left w:val="none" w:sz="0" w:space="0" w:color="auto"/>
            <w:bottom w:val="none" w:sz="0" w:space="0" w:color="auto"/>
            <w:right w:val="none" w:sz="0" w:space="0" w:color="auto"/>
          </w:divBdr>
        </w:div>
        <w:div w:id="1264458131">
          <w:marLeft w:val="0"/>
          <w:marRight w:val="0"/>
          <w:marTop w:val="0"/>
          <w:marBottom w:val="0"/>
          <w:divBdr>
            <w:top w:val="none" w:sz="0" w:space="0" w:color="auto"/>
            <w:left w:val="none" w:sz="0" w:space="0" w:color="auto"/>
            <w:bottom w:val="none" w:sz="0" w:space="0" w:color="auto"/>
            <w:right w:val="none" w:sz="0" w:space="0" w:color="auto"/>
          </w:divBdr>
        </w:div>
        <w:div w:id="659578571">
          <w:marLeft w:val="0"/>
          <w:marRight w:val="0"/>
          <w:marTop w:val="0"/>
          <w:marBottom w:val="0"/>
          <w:divBdr>
            <w:top w:val="none" w:sz="0" w:space="0" w:color="auto"/>
            <w:left w:val="none" w:sz="0" w:space="0" w:color="auto"/>
            <w:bottom w:val="none" w:sz="0" w:space="0" w:color="auto"/>
            <w:right w:val="none" w:sz="0" w:space="0" w:color="auto"/>
          </w:divBdr>
        </w:div>
        <w:div w:id="1028338895">
          <w:marLeft w:val="0"/>
          <w:marRight w:val="0"/>
          <w:marTop w:val="0"/>
          <w:marBottom w:val="0"/>
          <w:divBdr>
            <w:top w:val="none" w:sz="0" w:space="0" w:color="auto"/>
            <w:left w:val="none" w:sz="0" w:space="0" w:color="auto"/>
            <w:bottom w:val="none" w:sz="0" w:space="0" w:color="auto"/>
            <w:right w:val="none" w:sz="0" w:space="0" w:color="auto"/>
          </w:divBdr>
        </w:div>
        <w:div w:id="1843622843">
          <w:marLeft w:val="0"/>
          <w:marRight w:val="0"/>
          <w:marTop w:val="0"/>
          <w:marBottom w:val="0"/>
          <w:divBdr>
            <w:top w:val="none" w:sz="0" w:space="0" w:color="auto"/>
            <w:left w:val="none" w:sz="0" w:space="0" w:color="auto"/>
            <w:bottom w:val="none" w:sz="0" w:space="0" w:color="auto"/>
            <w:right w:val="none" w:sz="0" w:space="0" w:color="auto"/>
          </w:divBdr>
        </w:div>
        <w:div w:id="1758599225">
          <w:marLeft w:val="0"/>
          <w:marRight w:val="0"/>
          <w:marTop w:val="0"/>
          <w:marBottom w:val="0"/>
          <w:divBdr>
            <w:top w:val="none" w:sz="0" w:space="0" w:color="auto"/>
            <w:left w:val="none" w:sz="0" w:space="0" w:color="auto"/>
            <w:bottom w:val="none" w:sz="0" w:space="0" w:color="auto"/>
            <w:right w:val="none" w:sz="0" w:space="0" w:color="auto"/>
          </w:divBdr>
        </w:div>
        <w:div w:id="1580019359">
          <w:marLeft w:val="0"/>
          <w:marRight w:val="0"/>
          <w:marTop w:val="0"/>
          <w:marBottom w:val="0"/>
          <w:divBdr>
            <w:top w:val="none" w:sz="0" w:space="0" w:color="auto"/>
            <w:left w:val="none" w:sz="0" w:space="0" w:color="auto"/>
            <w:bottom w:val="none" w:sz="0" w:space="0" w:color="auto"/>
            <w:right w:val="none" w:sz="0" w:space="0" w:color="auto"/>
          </w:divBdr>
        </w:div>
        <w:div w:id="251938217">
          <w:marLeft w:val="0"/>
          <w:marRight w:val="0"/>
          <w:marTop w:val="0"/>
          <w:marBottom w:val="0"/>
          <w:divBdr>
            <w:top w:val="none" w:sz="0" w:space="0" w:color="auto"/>
            <w:left w:val="none" w:sz="0" w:space="0" w:color="auto"/>
            <w:bottom w:val="none" w:sz="0" w:space="0" w:color="auto"/>
            <w:right w:val="none" w:sz="0" w:space="0" w:color="auto"/>
          </w:divBdr>
        </w:div>
        <w:div w:id="1935429833">
          <w:marLeft w:val="0"/>
          <w:marRight w:val="0"/>
          <w:marTop w:val="0"/>
          <w:marBottom w:val="0"/>
          <w:divBdr>
            <w:top w:val="none" w:sz="0" w:space="0" w:color="auto"/>
            <w:left w:val="none" w:sz="0" w:space="0" w:color="auto"/>
            <w:bottom w:val="none" w:sz="0" w:space="0" w:color="auto"/>
            <w:right w:val="none" w:sz="0" w:space="0" w:color="auto"/>
          </w:divBdr>
        </w:div>
        <w:div w:id="1428388444">
          <w:marLeft w:val="0"/>
          <w:marRight w:val="0"/>
          <w:marTop w:val="0"/>
          <w:marBottom w:val="0"/>
          <w:divBdr>
            <w:top w:val="none" w:sz="0" w:space="0" w:color="auto"/>
            <w:left w:val="none" w:sz="0" w:space="0" w:color="auto"/>
            <w:bottom w:val="none" w:sz="0" w:space="0" w:color="auto"/>
            <w:right w:val="none" w:sz="0" w:space="0" w:color="auto"/>
          </w:divBdr>
        </w:div>
        <w:div w:id="1400983451">
          <w:marLeft w:val="0"/>
          <w:marRight w:val="0"/>
          <w:marTop w:val="0"/>
          <w:marBottom w:val="0"/>
          <w:divBdr>
            <w:top w:val="none" w:sz="0" w:space="0" w:color="auto"/>
            <w:left w:val="none" w:sz="0" w:space="0" w:color="auto"/>
            <w:bottom w:val="none" w:sz="0" w:space="0" w:color="auto"/>
            <w:right w:val="none" w:sz="0" w:space="0" w:color="auto"/>
          </w:divBdr>
        </w:div>
        <w:div w:id="117990544">
          <w:marLeft w:val="0"/>
          <w:marRight w:val="0"/>
          <w:marTop w:val="0"/>
          <w:marBottom w:val="0"/>
          <w:divBdr>
            <w:top w:val="none" w:sz="0" w:space="0" w:color="auto"/>
            <w:left w:val="none" w:sz="0" w:space="0" w:color="auto"/>
            <w:bottom w:val="none" w:sz="0" w:space="0" w:color="auto"/>
            <w:right w:val="none" w:sz="0" w:space="0" w:color="auto"/>
          </w:divBdr>
        </w:div>
        <w:div w:id="413012647">
          <w:marLeft w:val="0"/>
          <w:marRight w:val="0"/>
          <w:marTop w:val="0"/>
          <w:marBottom w:val="0"/>
          <w:divBdr>
            <w:top w:val="none" w:sz="0" w:space="0" w:color="auto"/>
            <w:left w:val="none" w:sz="0" w:space="0" w:color="auto"/>
            <w:bottom w:val="none" w:sz="0" w:space="0" w:color="auto"/>
            <w:right w:val="none" w:sz="0" w:space="0" w:color="auto"/>
          </w:divBdr>
        </w:div>
        <w:div w:id="751704423">
          <w:marLeft w:val="0"/>
          <w:marRight w:val="0"/>
          <w:marTop w:val="0"/>
          <w:marBottom w:val="0"/>
          <w:divBdr>
            <w:top w:val="none" w:sz="0" w:space="0" w:color="auto"/>
            <w:left w:val="none" w:sz="0" w:space="0" w:color="auto"/>
            <w:bottom w:val="none" w:sz="0" w:space="0" w:color="auto"/>
            <w:right w:val="none" w:sz="0" w:space="0" w:color="auto"/>
          </w:divBdr>
        </w:div>
        <w:div w:id="86075773">
          <w:marLeft w:val="0"/>
          <w:marRight w:val="0"/>
          <w:marTop w:val="0"/>
          <w:marBottom w:val="0"/>
          <w:divBdr>
            <w:top w:val="none" w:sz="0" w:space="0" w:color="auto"/>
            <w:left w:val="none" w:sz="0" w:space="0" w:color="auto"/>
            <w:bottom w:val="none" w:sz="0" w:space="0" w:color="auto"/>
            <w:right w:val="none" w:sz="0" w:space="0" w:color="auto"/>
          </w:divBdr>
        </w:div>
        <w:div w:id="154994708">
          <w:marLeft w:val="0"/>
          <w:marRight w:val="0"/>
          <w:marTop w:val="0"/>
          <w:marBottom w:val="0"/>
          <w:divBdr>
            <w:top w:val="none" w:sz="0" w:space="0" w:color="auto"/>
            <w:left w:val="none" w:sz="0" w:space="0" w:color="auto"/>
            <w:bottom w:val="none" w:sz="0" w:space="0" w:color="auto"/>
            <w:right w:val="none" w:sz="0" w:space="0" w:color="auto"/>
          </w:divBdr>
        </w:div>
        <w:div w:id="1850637309">
          <w:marLeft w:val="0"/>
          <w:marRight w:val="0"/>
          <w:marTop w:val="0"/>
          <w:marBottom w:val="0"/>
          <w:divBdr>
            <w:top w:val="none" w:sz="0" w:space="0" w:color="auto"/>
            <w:left w:val="none" w:sz="0" w:space="0" w:color="auto"/>
            <w:bottom w:val="none" w:sz="0" w:space="0" w:color="auto"/>
            <w:right w:val="none" w:sz="0" w:space="0" w:color="auto"/>
          </w:divBdr>
        </w:div>
        <w:div w:id="1274164989">
          <w:marLeft w:val="0"/>
          <w:marRight w:val="0"/>
          <w:marTop w:val="0"/>
          <w:marBottom w:val="0"/>
          <w:divBdr>
            <w:top w:val="none" w:sz="0" w:space="0" w:color="auto"/>
            <w:left w:val="none" w:sz="0" w:space="0" w:color="auto"/>
            <w:bottom w:val="none" w:sz="0" w:space="0" w:color="auto"/>
            <w:right w:val="none" w:sz="0" w:space="0" w:color="auto"/>
          </w:divBdr>
        </w:div>
        <w:div w:id="506792282">
          <w:marLeft w:val="0"/>
          <w:marRight w:val="0"/>
          <w:marTop w:val="0"/>
          <w:marBottom w:val="0"/>
          <w:divBdr>
            <w:top w:val="none" w:sz="0" w:space="0" w:color="auto"/>
            <w:left w:val="none" w:sz="0" w:space="0" w:color="auto"/>
            <w:bottom w:val="none" w:sz="0" w:space="0" w:color="auto"/>
            <w:right w:val="none" w:sz="0" w:space="0" w:color="auto"/>
          </w:divBdr>
        </w:div>
        <w:div w:id="1065179241">
          <w:marLeft w:val="0"/>
          <w:marRight w:val="0"/>
          <w:marTop w:val="0"/>
          <w:marBottom w:val="0"/>
          <w:divBdr>
            <w:top w:val="none" w:sz="0" w:space="0" w:color="auto"/>
            <w:left w:val="none" w:sz="0" w:space="0" w:color="auto"/>
            <w:bottom w:val="none" w:sz="0" w:space="0" w:color="auto"/>
            <w:right w:val="none" w:sz="0" w:space="0" w:color="auto"/>
          </w:divBdr>
        </w:div>
        <w:div w:id="1200164919">
          <w:marLeft w:val="0"/>
          <w:marRight w:val="0"/>
          <w:marTop w:val="0"/>
          <w:marBottom w:val="0"/>
          <w:divBdr>
            <w:top w:val="none" w:sz="0" w:space="0" w:color="auto"/>
            <w:left w:val="none" w:sz="0" w:space="0" w:color="auto"/>
            <w:bottom w:val="none" w:sz="0" w:space="0" w:color="auto"/>
            <w:right w:val="none" w:sz="0" w:space="0" w:color="auto"/>
          </w:divBdr>
        </w:div>
        <w:div w:id="281159277">
          <w:marLeft w:val="0"/>
          <w:marRight w:val="0"/>
          <w:marTop w:val="0"/>
          <w:marBottom w:val="0"/>
          <w:divBdr>
            <w:top w:val="none" w:sz="0" w:space="0" w:color="auto"/>
            <w:left w:val="none" w:sz="0" w:space="0" w:color="auto"/>
            <w:bottom w:val="none" w:sz="0" w:space="0" w:color="auto"/>
            <w:right w:val="none" w:sz="0" w:space="0" w:color="auto"/>
          </w:divBdr>
        </w:div>
        <w:div w:id="718167015">
          <w:marLeft w:val="0"/>
          <w:marRight w:val="0"/>
          <w:marTop w:val="0"/>
          <w:marBottom w:val="0"/>
          <w:divBdr>
            <w:top w:val="none" w:sz="0" w:space="0" w:color="auto"/>
            <w:left w:val="none" w:sz="0" w:space="0" w:color="auto"/>
            <w:bottom w:val="none" w:sz="0" w:space="0" w:color="auto"/>
            <w:right w:val="none" w:sz="0" w:space="0" w:color="auto"/>
          </w:divBdr>
        </w:div>
        <w:div w:id="1434977185">
          <w:marLeft w:val="0"/>
          <w:marRight w:val="0"/>
          <w:marTop w:val="0"/>
          <w:marBottom w:val="0"/>
          <w:divBdr>
            <w:top w:val="none" w:sz="0" w:space="0" w:color="auto"/>
            <w:left w:val="none" w:sz="0" w:space="0" w:color="auto"/>
            <w:bottom w:val="none" w:sz="0" w:space="0" w:color="auto"/>
            <w:right w:val="none" w:sz="0" w:space="0" w:color="auto"/>
          </w:divBdr>
        </w:div>
        <w:div w:id="815102613">
          <w:marLeft w:val="0"/>
          <w:marRight w:val="0"/>
          <w:marTop w:val="0"/>
          <w:marBottom w:val="0"/>
          <w:divBdr>
            <w:top w:val="none" w:sz="0" w:space="0" w:color="auto"/>
            <w:left w:val="none" w:sz="0" w:space="0" w:color="auto"/>
            <w:bottom w:val="none" w:sz="0" w:space="0" w:color="auto"/>
            <w:right w:val="none" w:sz="0" w:space="0" w:color="auto"/>
          </w:divBdr>
        </w:div>
        <w:div w:id="1146437695">
          <w:marLeft w:val="0"/>
          <w:marRight w:val="0"/>
          <w:marTop w:val="0"/>
          <w:marBottom w:val="0"/>
          <w:divBdr>
            <w:top w:val="none" w:sz="0" w:space="0" w:color="auto"/>
            <w:left w:val="none" w:sz="0" w:space="0" w:color="auto"/>
            <w:bottom w:val="none" w:sz="0" w:space="0" w:color="auto"/>
            <w:right w:val="none" w:sz="0" w:space="0" w:color="auto"/>
          </w:divBdr>
        </w:div>
        <w:div w:id="1116874535">
          <w:marLeft w:val="0"/>
          <w:marRight w:val="0"/>
          <w:marTop w:val="0"/>
          <w:marBottom w:val="0"/>
          <w:divBdr>
            <w:top w:val="none" w:sz="0" w:space="0" w:color="auto"/>
            <w:left w:val="none" w:sz="0" w:space="0" w:color="auto"/>
            <w:bottom w:val="none" w:sz="0" w:space="0" w:color="auto"/>
            <w:right w:val="none" w:sz="0" w:space="0" w:color="auto"/>
          </w:divBdr>
        </w:div>
        <w:div w:id="164170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5435</Words>
  <Characters>30985</Characters>
  <Application>Microsoft Office Word</Application>
  <DocSecurity>0</DocSecurity>
  <Lines>258</Lines>
  <Paragraphs>72</Paragraphs>
  <ScaleCrop>false</ScaleCrop>
  <Company/>
  <LinksUpToDate>false</LinksUpToDate>
  <CharactersWithSpaces>36348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2020-10-27T16:51:00Z</dcterms:created>
  <dcterms:modified xsi:type="dcterms:W3CDTF">2020-10-27T16:51:00Z</dcterms:modified>
</cp:coreProperties>
</file>